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5647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5102"/>
        <w:gridCol w:w="10545"/>
      </w:tblGrid>
      <w:tr w:rsidR="006201CA" w:rsidRPr="008C18DE" w:rsidTr="0035555B">
        <w:trPr>
          <w:trHeight w:hRule="exact" w:val="283"/>
        </w:trPr>
        <w:tc>
          <w:tcPr>
            <w:tcW w:w="5102" w:type="dxa"/>
            <w:shd w:val="clear" w:color="auto" w:fill="008080"/>
            <w:vAlign w:val="center"/>
          </w:tcPr>
          <w:bookmarkStart w:id="0" w:name="_GoBack"/>
          <w:bookmarkEnd w:id="0"/>
          <w:p w:rsidR="001973CA" w:rsidRPr="001973CA" w:rsidRDefault="006C0624" w:rsidP="001973CA">
            <w:pPr>
              <w:rPr>
                <w:rFonts w:ascii="Segoe UI" w:hAnsi="Segoe UI" w:cs="Segoe UI"/>
                <w:b/>
                <w:color w:val="FFFFFF" w:themeColor="background1"/>
                <w:sz w:val="20"/>
              </w:rPr>
            </w:pPr>
            <w:r w:rsidRPr="006C0624">
              <w:rPr>
                <w:rFonts w:ascii="Segoe UI" w:hAnsi="Segoe UI" w:cs="Segoe UI"/>
                <w:b/>
                <w:noProof/>
                <w:color w:val="FFFFFF" w:themeColor="background1"/>
                <w:sz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D265BF4" wp14:editId="03A283D3">
                      <wp:simplePos x="0" y="0"/>
                      <wp:positionH relativeFrom="page">
                        <wp:posOffset>48895</wp:posOffset>
                      </wp:positionH>
                      <wp:positionV relativeFrom="bottomMargin">
                        <wp:posOffset>972351386</wp:posOffset>
                      </wp:positionV>
                      <wp:extent cx="2232000" cy="360000"/>
                      <wp:effectExtent l="0" t="0" r="0" b="2540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32000" cy="3600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660AC" w:rsidRPr="0008770A" w:rsidRDefault="001660AC" w:rsidP="006C0624">
                                  <w:pPr>
                                    <w:rPr>
                                      <w:rFonts w:ascii="Segoe UI" w:hAnsi="Segoe UI" w:cs="Segoe UI"/>
                                      <w:sz w:val="18"/>
                                      <w:szCs w:val="17"/>
                                    </w:rPr>
                                  </w:pPr>
                                  <w:r w:rsidRPr="0008770A">
                                    <w:rPr>
                                      <w:rFonts w:ascii="Segoe UI" w:hAnsi="Segoe UI" w:cs="Segoe UI"/>
                                      <w:sz w:val="18"/>
                                      <w:szCs w:val="17"/>
                                    </w:rPr>
                                    <w:t>© Lancashire County Council (2014)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3.85pt;margin-top:76563.1pt;width:175.75pt;height:28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" filled="f" stroked="f">
                      <v:textbox>
                        <w:txbxContent>
                          <w:p w:rsidR="001660AC" w:rsidRPr="0008770A" w:rsidRDefault="001660AC" w:rsidP="006C0624">
                            <w:pPr>
                              <w:rPr>
                                <w:rFonts w:ascii="Segoe UI" w:hAnsi="Segoe UI" w:cs="Segoe UI"/>
                                <w:sz w:val="18"/>
                                <w:szCs w:val="17"/>
                              </w:rPr>
                            </w:pPr>
                            <w:r w:rsidRPr="0008770A">
                              <w:rPr>
                                <w:rFonts w:ascii="Segoe UI" w:hAnsi="Segoe UI" w:cs="Segoe UI"/>
                                <w:sz w:val="18"/>
                                <w:szCs w:val="17"/>
                              </w:rPr>
                              <w:t>© Lancashire County Council (2014)</w:t>
                            </w:r>
                          </w:p>
                        </w:txbxContent>
                      </v:textbox>
                      <w10:wrap anchorx="page" anchory="margin"/>
                    </v:shape>
                  </w:pict>
                </mc:Fallback>
              </mc:AlternateContent>
            </w:r>
            <w:r w:rsidRPr="006C0624">
              <w:rPr>
                <w:rFonts w:ascii="Segoe UI" w:hAnsi="Segoe UI" w:cs="Segoe UI"/>
                <w:b/>
                <w:noProof/>
                <w:color w:val="FFFFFF" w:themeColor="background1"/>
                <w:sz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CA7E383" wp14:editId="1FCFD25D">
                      <wp:simplePos x="0" y="0"/>
                      <wp:positionH relativeFrom="page">
                        <wp:posOffset>9697720</wp:posOffset>
                      </wp:positionH>
                      <wp:positionV relativeFrom="bottomMargin">
                        <wp:posOffset>972315191</wp:posOffset>
                      </wp:positionV>
                      <wp:extent cx="360000" cy="360000"/>
                      <wp:effectExtent l="0" t="0" r="2540" b="2540"/>
                      <wp:wrapNone/>
                      <wp:docPr id="1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00" cy="360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8080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660AC" w:rsidRPr="001023EA" w:rsidRDefault="001660AC" w:rsidP="006C0624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b/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rFonts w:ascii="Segoe UI" w:hAnsi="Segoe UI" w:cs="Segoe UI"/>
                                      <w:b/>
                                      <w:color w:val="FFFFFF" w:themeColor="background1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margin-left:763.6pt;margin-top:76560.25pt;width:28.35pt;height:28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" fillcolor="teal" stroked="f">
                      <v:textbox>
                        <w:txbxContent>
                          <w:p w:rsidR="001660AC" w:rsidRPr="001023EA" w:rsidRDefault="001660AC" w:rsidP="006C0624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color w:val="FFFFFF" w:themeColor="background1"/>
                              </w:rPr>
                              <w:t>2</w:t>
                            </w:r>
                          </w:p>
                        </w:txbxContent>
                      </v:textbox>
                      <w10:wrap anchorx="page" anchory="margin"/>
                    </v:shape>
                  </w:pict>
                </mc:Fallback>
              </mc:AlternateContent>
            </w:r>
            <w:r w:rsidR="001973CA" w:rsidRPr="001973CA">
              <w:rPr>
                <w:rFonts w:ascii="Segoe UI" w:hAnsi="Segoe UI" w:cs="Segoe UI"/>
                <w:b/>
                <w:color w:val="FFFFFF" w:themeColor="background1"/>
                <w:sz w:val="20"/>
              </w:rPr>
              <w:t>Word Reading</w:t>
            </w:r>
          </w:p>
        </w:tc>
        <w:tc>
          <w:tcPr>
            <w:tcW w:w="10545" w:type="dxa"/>
            <w:shd w:val="clear" w:color="auto" w:fill="008080"/>
            <w:vAlign w:val="center"/>
          </w:tcPr>
          <w:p w:rsidR="001973CA" w:rsidRPr="001973CA" w:rsidRDefault="001973CA" w:rsidP="001973CA">
            <w:pPr>
              <w:rPr>
                <w:rFonts w:ascii="Segoe UI" w:hAnsi="Segoe UI" w:cs="Segoe UI"/>
                <w:b/>
                <w:color w:val="FFFFFF" w:themeColor="background1"/>
                <w:sz w:val="20"/>
              </w:rPr>
            </w:pPr>
            <w:r w:rsidRPr="001973CA">
              <w:rPr>
                <w:rFonts w:ascii="Segoe UI" w:hAnsi="Segoe UI" w:cs="Segoe UI"/>
                <w:b/>
                <w:color w:val="FFFFFF" w:themeColor="background1"/>
                <w:sz w:val="20"/>
              </w:rPr>
              <w:t>Comprehension</w:t>
            </w:r>
          </w:p>
        </w:tc>
      </w:tr>
      <w:tr w:rsidR="006201CA" w:rsidRPr="008C18DE" w:rsidTr="0035555B">
        <w:tc>
          <w:tcPr>
            <w:tcW w:w="5102" w:type="dxa"/>
          </w:tcPr>
          <w:p w:rsidR="001973CA" w:rsidRPr="00810FC0" w:rsidRDefault="001973CA" w:rsidP="001973CA">
            <w:pPr>
              <w:rPr>
                <w:rFonts w:ascii="Segoe UI" w:hAnsi="Segoe UI" w:cs="Segoe UI"/>
                <w:sz w:val="17"/>
                <w:szCs w:val="17"/>
              </w:rPr>
            </w:pPr>
            <w:r w:rsidRPr="00810FC0">
              <w:rPr>
                <w:rFonts w:ascii="Segoe UI" w:hAnsi="Segoe UI" w:cs="Segoe UI"/>
                <w:sz w:val="17"/>
                <w:szCs w:val="17"/>
              </w:rPr>
              <w:t>As above and:</w:t>
            </w:r>
          </w:p>
          <w:p w:rsidR="001973CA" w:rsidRPr="00810FC0" w:rsidRDefault="001973CA" w:rsidP="00810FC0">
            <w:pPr>
              <w:pStyle w:val="ListParagraph"/>
              <w:numPr>
                <w:ilvl w:val="0"/>
                <w:numId w:val="35"/>
              </w:numPr>
              <w:spacing w:after="6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10FC0">
              <w:rPr>
                <w:rFonts w:ascii="Segoe UI" w:hAnsi="Segoe UI" w:cs="Segoe UI"/>
                <w:sz w:val="17"/>
                <w:szCs w:val="17"/>
              </w:rPr>
              <w:t>Use knowledge of root words to understand meanings of words</w:t>
            </w:r>
            <w:r w:rsidR="00810FC0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1973CA" w:rsidRPr="00810FC0" w:rsidRDefault="001973CA" w:rsidP="00810FC0">
            <w:pPr>
              <w:pStyle w:val="ListParagraph"/>
              <w:numPr>
                <w:ilvl w:val="0"/>
                <w:numId w:val="35"/>
              </w:numPr>
              <w:spacing w:after="6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10FC0">
              <w:rPr>
                <w:rFonts w:ascii="Segoe UI" w:hAnsi="Segoe UI" w:cs="Segoe UI"/>
                <w:sz w:val="17"/>
                <w:szCs w:val="17"/>
              </w:rPr>
              <w:t xml:space="preserve">Use prefixes to understand meanings  e.g. </w:t>
            </w:r>
            <w:r w:rsidRPr="00810FC0">
              <w:rPr>
                <w:rFonts w:ascii="Segoe UI" w:hAnsi="Segoe UI" w:cs="Segoe UI"/>
                <w:i/>
                <w:sz w:val="17"/>
                <w:szCs w:val="17"/>
              </w:rPr>
              <w:t>un-, dis-,-mis-, re-</w:t>
            </w:r>
            <w:r w:rsidR="00810FC0">
              <w:rPr>
                <w:rFonts w:ascii="Segoe UI" w:hAnsi="Segoe UI" w:cs="Segoe UI"/>
                <w:i/>
                <w:sz w:val="17"/>
                <w:szCs w:val="17"/>
              </w:rPr>
              <w:t>.</w:t>
            </w:r>
          </w:p>
          <w:p w:rsidR="001973CA" w:rsidRPr="00810FC0" w:rsidRDefault="001973CA" w:rsidP="00810FC0">
            <w:pPr>
              <w:pStyle w:val="ListParagraph"/>
              <w:numPr>
                <w:ilvl w:val="0"/>
                <w:numId w:val="35"/>
              </w:numPr>
              <w:spacing w:after="60"/>
              <w:contextualSpacing w:val="0"/>
              <w:rPr>
                <w:rFonts w:ascii="Segoe UI" w:hAnsi="Segoe UI" w:cs="Segoe UI"/>
                <w:i/>
                <w:sz w:val="17"/>
                <w:szCs w:val="17"/>
              </w:rPr>
            </w:pPr>
            <w:r w:rsidRPr="00810FC0">
              <w:rPr>
                <w:rFonts w:ascii="Segoe UI" w:hAnsi="Segoe UI" w:cs="Segoe UI"/>
                <w:sz w:val="17"/>
                <w:szCs w:val="17"/>
              </w:rPr>
              <w:t xml:space="preserve">Use suffixes to understand meanings  e.g. </w:t>
            </w:r>
            <w:r w:rsidRPr="00810FC0">
              <w:rPr>
                <w:rFonts w:ascii="Segoe UI" w:hAnsi="Segoe UI" w:cs="Segoe UI"/>
                <w:i/>
                <w:sz w:val="17"/>
                <w:szCs w:val="17"/>
              </w:rPr>
              <w:t>–ation, -ous</w:t>
            </w:r>
            <w:r w:rsidR="00810FC0">
              <w:rPr>
                <w:rFonts w:ascii="Segoe UI" w:hAnsi="Segoe UI" w:cs="Segoe UI"/>
                <w:i/>
                <w:sz w:val="17"/>
                <w:szCs w:val="17"/>
              </w:rPr>
              <w:t>.</w:t>
            </w:r>
          </w:p>
          <w:p w:rsidR="001973CA" w:rsidRPr="00810FC0" w:rsidRDefault="001973CA" w:rsidP="00810FC0">
            <w:pPr>
              <w:pStyle w:val="ListParagraph"/>
              <w:numPr>
                <w:ilvl w:val="0"/>
                <w:numId w:val="35"/>
              </w:numPr>
              <w:spacing w:after="6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10FC0">
              <w:rPr>
                <w:rFonts w:ascii="Segoe UI" w:hAnsi="Segoe UI" w:cs="Segoe UI"/>
                <w:sz w:val="17"/>
                <w:szCs w:val="17"/>
              </w:rPr>
              <w:t>Read and understand meaning of words on Y3/4 word list – see bottom</w:t>
            </w:r>
            <w:r w:rsidR="00810FC0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1973CA" w:rsidRPr="00F915E7" w:rsidRDefault="001973CA" w:rsidP="00810FC0">
            <w:pPr>
              <w:pStyle w:val="ListParagraph"/>
              <w:numPr>
                <w:ilvl w:val="0"/>
                <w:numId w:val="35"/>
              </w:numPr>
              <w:spacing w:after="60"/>
              <w:contextualSpacing w:val="0"/>
              <w:rPr>
                <w:rFonts w:ascii="Segoe UI" w:hAnsi="Segoe UI" w:cs="Segoe UI"/>
                <w:sz w:val="17"/>
                <w:szCs w:val="17"/>
                <w:u w:val="single"/>
              </w:rPr>
            </w:pPr>
            <w:r w:rsidRPr="00F915E7">
              <w:rPr>
                <w:rFonts w:ascii="Segoe UI" w:hAnsi="Segoe UI" w:cs="Segoe UI"/>
                <w:sz w:val="17"/>
                <w:szCs w:val="17"/>
                <w:u w:val="single"/>
              </w:rPr>
              <w:t>Use intonation, tone and volume when reading aloud</w:t>
            </w:r>
            <w:r w:rsidR="00810FC0" w:rsidRPr="00F915E7">
              <w:rPr>
                <w:rFonts w:ascii="Segoe UI" w:hAnsi="Segoe UI" w:cs="Segoe UI"/>
                <w:sz w:val="17"/>
                <w:szCs w:val="17"/>
                <w:u w:val="single"/>
              </w:rPr>
              <w:t>.</w:t>
            </w:r>
          </w:p>
          <w:p w:rsidR="001973CA" w:rsidRPr="00F915E7" w:rsidRDefault="001973CA" w:rsidP="00810FC0">
            <w:pPr>
              <w:pStyle w:val="ListParagraph"/>
              <w:numPr>
                <w:ilvl w:val="0"/>
                <w:numId w:val="35"/>
              </w:numPr>
              <w:spacing w:after="60"/>
              <w:contextualSpacing w:val="0"/>
              <w:rPr>
                <w:rFonts w:ascii="Segoe UI" w:hAnsi="Segoe UI" w:cs="Segoe UI"/>
                <w:sz w:val="17"/>
                <w:szCs w:val="17"/>
                <w:u w:val="single"/>
              </w:rPr>
            </w:pPr>
            <w:r w:rsidRPr="00F915E7">
              <w:rPr>
                <w:rFonts w:ascii="Segoe UI" w:hAnsi="Segoe UI" w:cs="Segoe UI"/>
                <w:sz w:val="17"/>
                <w:szCs w:val="17"/>
                <w:u w:val="single"/>
              </w:rPr>
              <w:t>Take note of punctuation when reading aloud</w:t>
            </w:r>
            <w:r w:rsidR="00810FC0" w:rsidRPr="00F915E7">
              <w:rPr>
                <w:rFonts w:ascii="Segoe UI" w:hAnsi="Segoe UI" w:cs="Segoe UI"/>
                <w:sz w:val="17"/>
                <w:szCs w:val="17"/>
                <w:u w:val="single"/>
              </w:rPr>
              <w:t>.</w:t>
            </w:r>
          </w:p>
          <w:p w:rsidR="001973CA" w:rsidRPr="00810FC0" w:rsidRDefault="001973CA" w:rsidP="001973CA">
            <w:pPr>
              <w:rPr>
                <w:rFonts w:ascii="Segoe UI" w:hAnsi="Segoe UI" w:cs="Segoe UI"/>
                <w:sz w:val="17"/>
                <w:szCs w:val="17"/>
              </w:rPr>
            </w:pPr>
          </w:p>
          <w:p w:rsidR="001973CA" w:rsidRPr="00810FC0" w:rsidRDefault="001973CA" w:rsidP="001973CA">
            <w:pPr>
              <w:rPr>
                <w:rFonts w:ascii="Segoe UI" w:hAnsi="Segoe UI" w:cs="Segoe UI"/>
                <w:sz w:val="17"/>
                <w:szCs w:val="17"/>
              </w:rPr>
            </w:pPr>
          </w:p>
          <w:p w:rsidR="001973CA" w:rsidRPr="00810FC0" w:rsidRDefault="001973CA" w:rsidP="001973CA">
            <w:pPr>
              <w:rPr>
                <w:rFonts w:ascii="Segoe UI" w:hAnsi="Segoe UI" w:cs="Segoe UI"/>
                <w:sz w:val="17"/>
                <w:szCs w:val="17"/>
              </w:rPr>
            </w:pPr>
          </w:p>
          <w:p w:rsidR="001973CA" w:rsidRPr="00810FC0" w:rsidRDefault="001973CA" w:rsidP="001973CA">
            <w:pPr>
              <w:rPr>
                <w:rFonts w:ascii="Segoe UI" w:hAnsi="Segoe UI" w:cs="Segoe UI"/>
                <w:sz w:val="17"/>
                <w:szCs w:val="17"/>
              </w:rPr>
            </w:pPr>
          </w:p>
          <w:p w:rsidR="001973CA" w:rsidRPr="00810FC0" w:rsidRDefault="001973CA" w:rsidP="001973CA">
            <w:pPr>
              <w:rPr>
                <w:rFonts w:ascii="Segoe UI" w:hAnsi="Segoe UI" w:cs="Segoe UI"/>
                <w:sz w:val="17"/>
                <w:szCs w:val="17"/>
              </w:rPr>
            </w:pPr>
          </w:p>
          <w:p w:rsidR="001973CA" w:rsidRPr="00810FC0" w:rsidRDefault="001973CA" w:rsidP="001973CA">
            <w:pPr>
              <w:rPr>
                <w:rFonts w:ascii="Segoe UI" w:hAnsi="Segoe UI" w:cs="Segoe UI"/>
                <w:sz w:val="17"/>
                <w:szCs w:val="17"/>
              </w:rPr>
            </w:pPr>
          </w:p>
        </w:tc>
        <w:tc>
          <w:tcPr>
            <w:tcW w:w="10545" w:type="dxa"/>
          </w:tcPr>
          <w:p w:rsidR="001973CA" w:rsidRPr="00810FC0" w:rsidRDefault="001973CA" w:rsidP="00455793">
            <w:pPr>
              <w:rPr>
                <w:rFonts w:ascii="Segoe UI" w:hAnsi="Segoe UI" w:cs="Segoe UI"/>
                <w:sz w:val="17"/>
                <w:szCs w:val="17"/>
              </w:rPr>
            </w:pPr>
            <w:r w:rsidRPr="00810FC0">
              <w:rPr>
                <w:rFonts w:ascii="Segoe UI" w:hAnsi="Segoe UI" w:cs="Segoe UI"/>
                <w:sz w:val="17"/>
                <w:szCs w:val="17"/>
              </w:rPr>
              <w:t>As above and:</w:t>
            </w:r>
          </w:p>
          <w:p w:rsidR="001973CA" w:rsidRPr="00810FC0" w:rsidRDefault="001973CA" w:rsidP="006201CA">
            <w:pPr>
              <w:spacing w:after="20"/>
              <w:rPr>
                <w:rFonts w:ascii="Segoe UI" w:hAnsi="Segoe UI" w:cs="Segoe UI"/>
                <w:sz w:val="17"/>
                <w:szCs w:val="17"/>
              </w:rPr>
            </w:pPr>
            <w:r w:rsidRPr="00810FC0">
              <w:rPr>
                <w:rFonts w:ascii="Segoe UI" w:hAnsi="Segoe UI" w:cs="Segoe UI"/>
                <w:sz w:val="17"/>
                <w:szCs w:val="17"/>
              </w:rPr>
              <w:t>Develop pleasure in reading, motivation to read, vocabulary and understanding by:</w:t>
            </w:r>
          </w:p>
          <w:p w:rsidR="001973CA" w:rsidRPr="00810FC0" w:rsidRDefault="001973CA" w:rsidP="006201CA">
            <w:pPr>
              <w:pStyle w:val="ListParagraph"/>
              <w:numPr>
                <w:ilvl w:val="0"/>
                <w:numId w:val="36"/>
              </w:numPr>
              <w:spacing w:after="2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10FC0">
              <w:rPr>
                <w:rFonts w:ascii="Segoe UI" w:hAnsi="Segoe UI" w:cs="Segoe UI"/>
                <w:sz w:val="17"/>
                <w:szCs w:val="17"/>
              </w:rPr>
              <w:t>Listening to and discussing a range of fiction, poetry, plays, non-fiction</w:t>
            </w:r>
            <w:r w:rsidR="00810FC0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1973CA" w:rsidRPr="00810FC0" w:rsidRDefault="001973CA" w:rsidP="006201CA">
            <w:pPr>
              <w:pStyle w:val="ListParagraph"/>
              <w:numPr>
                <w:ilvl w:val="0"/>
                <w:numId w:val="36"/>
              </w:numPr>
              <w:spacing w:after="2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10FC0">
              <w:rPr>
                <w:rFonts w:ascii="Segoe UI" w:hAnsi="Segoe UI" w:cs="Segoe UI"/>
                <w:sz w:val="17"/>
                <w:szCs w:val="17"/>
              </w:rPr>
              <w:t>Regularly listening to whole novels read aloud by the teacher</w:t>
            </w:r>
            <w:r w:rsidR="00810FC0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1973CA" w:rsidRPr="00810FC0" w:rsidRDefault="001973CA" w:rsidP="006201CA">
            <w:pPr>
              <w:pStyle w:val="ListParagraph"/>
              <w:numPr>
                <w:ilvl w:val="0"/>
                <w:numId w:val="36"/>
              </w:numPr>
              <w:spacing w:after="2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10FC0">
              <w:rPr>
                <w:rFonts w:ascii="Segoe UI" w:hAnsi="Segoe UI" w:cs="Segoe UI"/>
                <w:sz w:val="17"/>
                <w:szCs w:val="17"/>
              </w:rPr>
              <w:t>Reading a range of non-fiction texts including information, explanations, instructions, recounts, reports, persuasion</w:t>
            </w:r>
            <w:r w:rsidR="00810FC0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1973CA" w:rsidRPr="00810FC0" w:rsidRDefault="001973CA" w:rsidP="006201CA">
            <w:pPr>
              <w:pStyle w:val="ListParagraph"/>
              <w:numPr>
                <w:ilvl w:val="0"/>
                <w:numId w:val="36"/>
              </w:numPr>
              <w:spacing w:after="2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10FC0">
              <w:rPr>
                <w:rFonts w:ascii="Segoe UI" w:hAnsi="Segoe UI" w:cs="Segoe UI"/>
                <w:sz w:val="17"/>
                <w:szCs w:val="17"/>
              </w:rPr>
              <w:t xml:space="preserve">Analysing and evaluate texts looking at language, structure and presentation e.g. </w:t>
            </w:r>
            <w:r w:rsidRPr="00810FC0">
              <w:rPr>
                <w:rFonts w:ascii="Segoe UI" w:hAnsi="Segoe UI" w:cs="Segoe UI"/>
                <w:i/>
                <w:sz w:val="17"/>
                <w:szCs w:val="17"/>
              </w:rPr>
              <w:t>newspaper reports, recipes, etc.</w:t>
            </w:r>
          </w:p>
          <w:p w:rsidR="001973CA" w:rsidRPr="00810FC0" w:rsidRDefault="001973CA" w:rsidP="006201CA">
            <w:pPr>
              <w:pStyle w:val="ListParagraph"/>
              <w:numPr>
                <w:ilvl w:val="0"/>
                <w:numId w:val="36"/>
              </w:numPr>
              <w:spacing w:after="2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10FC0">
              <w:rPr>
                <w:rFonts w:ascii="Segoe UI" w:hAnsi="Segoe UI" w:cs="Segoe UI"/>
                <w:sz w:val="17"/>
                <w:szCs w:val="17"/>
              </w:rPr>
              <w:t xml:space="preserve">Recognising some different forms of poetry e.g. </w:t>
            </w:r>
            <w:r w:rsidRPr="00810FC0">
              <w:rPr>
                <w:rFonts w:ascii="Segoe UI" w:hAnsi="Segoe UI" w:cs="Segoe UI"/>
                <w:i/>
                <w:sz w:val="17"/>
                <w:szCs w:val="17"/>
              </w:rPr>
              <w:t>narrative, free verse</w:t>
            </w:r>
            <w:r w:rsidR="00810FC0">
              <w:rPr>
                <w:rFonts w:ascii="Segoe UI" w:hAnsi="Segoe UI" w:cs="Segoe UI"/>
                <w:i/>
                <w:sz w:val="17"/>
                <w:szCs w:val="17"/>
              </w:rPr>
              <w:t>.</w:t>
            </w:r>
          </w:p>
          <w:p w:rsidR="001973CA" w:rsidRPr="00810FC0" w:rsidRDefault="001973CA" w:rsidP="006201CA">
            <w:pPr>
              <w:pStyle w:val="ListParagraph"/>
              <w:numPr>
                <w:ilvl w:val="0"/>
                <w:numId w:val="36"/>
              </w:numPr>
              <w:spacing w:after="2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10FC0">
              <w:rPr>
                <w:rFonts w:ascii="Segoe UI" w:hAnsi="Segoe UI" w:cs="Segoe UI"/>
                <w:sz w:val="17"/>
                <w:szCs w:val="17"/>
              </w:rPr>
              <w:t xml:space="preserve">Reading books and texts for a range of purposes e.g. </w:t>
            </w:r>
            <w:r w:rsidRPr="00810FC0">
              <w:rPr>
                <w:rFonts w:ascii="Segoe UI" w:hAnsi="Segoe UI" w:cs="Segoe UI"/>
                <w:i/>
                <w:sz w:val="17"/>
                <w:szCs w:val="17"/>
              </w:rPr>
              <w:t>enjoyment, research, skills development, reference</w:t>
            </w:r>
            <w:r w:rsidR="00810FC0">
              <w:rPr>
                <w:rFonts w:ascii="Segoe UI" w:hAnsi="Segoe UI" w:cs="Segoe UI"/>
                <w:i/>
                <w:sz w:val="17"/>
                <w:szCs w:val="17"/>
              </w:rPr>
              <w:t>.</w:t>
            </w:r>
          </w:p>
          <w:p w:rsidR="001973CA" w:rsidRPr="00810FC0" w:rsidRDefault="001973CA" w:rsidP="006201CA">
            <w:pPr>
              <w:pStyle w:val="ListParagraph"/>
              <w:numPr>
                <w:ilvl w:val="0"/>
                <w:numId w:val="36"/>
              </w:numPr>
              <w:spacing w:after="2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10FC0">
              <w:rPr>
                <w:rFonts w:ascii="Segoe UI" w:hAnsi="Segoe UI" w:cs="Segoe UI"/>
                <w:sz w:val="17"/>
                <w:szCs w:val="17"/>
              </w:rPr>
              <w:t>Using dictionaries to check meanings of words they have read</w:t>
            </w:r>
            <w:r w:rsidR="00810FC0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1973CA" w:rsidRPr="00F915E7" w:rsidRDefault="00810FC0" w:rsidP="006201CA">
            <w:pPr>
              <w:pStyle w:val="ListParagraph"/>
              <w:numPr>
                <w:ilvl w:val="0"/>
                <w:numId w:val="36"/>
              </w:numPr>
              <w:spacing w:after="20"/>
              <w:contextualSpacing w:val="0"/>
              <w:rPr>
                <w:rFonts w:ascii="Segoe UI" w:hAnsi="Segoe UI" w:cs="Segoe UI"/>
                <w:sz w:val="17"/>
                <w:szCs w:val="17"/>
                <w:u w:val="single"/>
              </w:rPr>
            </w:pPr>
            <w:r w:rsidRPr="00F915E7">
              <w:rPr>
                <w:rFonts w:ascii="Segoe UI" w:hAnsi="Segoe UI" w:cs="Segoe UI"/>
                <w:sz w:val="17"/>
                <w:szCs w:val="17"/>
                <w:u w:val="single"/>
              </w:rPr>
              <w:t xml:space="preserve">Sequencing and </w:t>
            </w:r>
            <w:r w:rsidR="001973CA" w:rsidRPr="00F915E7">
              <w:rPr>
                <w:rFonts w:ascii="Segoe UI" w:hAnsi="Segoe UI" w:cs="Segoe UI"/>
                <w:sz w:val="17"/>
                <w:szCs w:val="17"/>
                <w:u w:val="single"/>
              </w:rPr>
              <w:t>discussing the main events in stories</w:t>
            </w:r>
            <w:r w:rsidRPr="00F915E7">
              <w:rPr>
                <w:rFonts w:ascii="Segoe UI" w:hAnsi="Segoe UI" w:cs="Segoe UI"/>
                <w:sz w:val="17"/>
                <w:szCs w:val="17"/>
                <w:u w:val="single"/>
              </w:rPr>
              <w:t>.</w:t>
            </w:r>
          </w:p>
          <w:p w:rsidR="001973CA" w:rsidRPr="00810FC0" w:rsidRDefault="001973CA" w:rsidP="006201CA">
            <w:pPr>
              <w:pStyle w:val="ListParagraph"/>
              <w:numPr>
                <w:ilvl w:val="0"/>
                <w:numId w:val="36"/>
              </w:numPr>
              <w:spacing w:after="2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10FC0">
              <w:rPr>
                <w:rFonts w:ascii="Segoe UI" w:hAnsi="Segoe UI" w:cs="Segoe UI"/>
                <w:sz w:val="17"/>
                <w:szCs w:val="17"/>
              </w:rPr>
              <w:t xml:space="preserve">Retelling a range of stories, including less familiar fairy stories, fables and folk tales e.g. </w:t>
            </w:r>
            <w:r w:rsidRPr="00810FC0">
              <w:rPr>
                <w:rFonts w:ascii="Segoe UI" w:hAnsi="Segoe UI" w:cs="Segoe UI"/>
                <w:i/>
                <w:sz w:val="17"/>
                <w:szCs w:val="17"/>
              </w:rPr>
              <w:t>Grimm’s Fairy Tales, Rudyard Kipling Just So Stories</w:t>
            </w:r>
            <w:r w:rsidR="00810FC0">
              <w:rPr>
                <w:rFonts w:ascii="Segoe UI" w:hAnsi="Segoe UI" w:cs="Segoe UI"/>
                <w:i/>
                <w:sz w:val="17"/>
                <w:szCs w:val="17"/>
              </w:rPr>
              <w:t>.</w:t>
            </w:r>
          </w:p>
          <w:p w:rsidR="001973CA" w:rsidRPr="00810FC0" w:rsidRDefault="001973CA" w:rsidP="006201CA">
            <w:pPr>
              <w:pStyle w:val="ListParagraph"/>
              <w:numPr>
                <w:ilvl w:val="0"/>
                <w:numId w:val="36"/>
              </w:numPr>
              <w:spacing w:after="2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10FC0">
              <w:rPr>
                <w:rFonts w:ascii="Segoe UI" w:hAnsi="Segoe UI" w:cs="Segoe UI"/>
                <w:sz w:val="17"/>
                <w:szCs w:val="17"/>
              </w:rPr>
              <w:t xml:space="preserve">Identifying and discussing themes e.g. </w:t>
            </w:r>
            <w:r w:rsidRPr="00810FC0">
              <w:rPr>
                <w:rFonts w:ascii="Segoe UI" w:hAnsi="Segoe UI" w:cs="Segoe UI"/>
                <w:i/>
                <w:sz w:val="17"/>
                <w:szCs w:val="17"/>
              </w:rPr>
              <w:t>good over evil, weak and strong, wise and foolish, mean and generous, rich and poor</w:t>
            </w:r>
            <w:r w:rsidR="00810FC0">
              <w:rPr>
                <w:rFonts w:ascii="Segoe UI" w:hAnsi="Segoe UI" w:cs="Segoe UI"/>
                <w:i/>
                <w:sz w:val="17"/>
                <w:szCs w:val="17"/>
              </w:rPr>
              <w:t>.</w:t>
            </w:r>
          </w:p>
          <w:p w:rsidR="001973CA" w:rsidRPr="00810FC0" w:rsidRDefault="001973CA" w:rsidP="006201CA">
            <w:pPr>
              <w:pStyle w:val="ListParagraph"/>
              <w:numPr>
                <w:ilvl w:val="0"/>
                <w:numId w:val="36"/>
              </w:numPr>
              <w:spacing w:after="2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10FC0">
              <w:rPr>
                <w:rFonts w:ascii="Segoe UI" w:hAnsi="Segoe UI" w:cs="Segoe UI"/>
                <w:sz w:val="17"/>
                <w:szCs w:val="17"/>
              </w:rPr>
              <w:t xml:space="preserve">Identifying and discussing conventions e.g. </w:t>
            </w:r>
            <w:r w:rsidRPr="00810FC0">
              <w:rPr>
                <w:rFonts w:ascii="Segoe UI" w:hAnsi="Segoe UI" w:cs="Segoe UI"/>
                <w:i/>
                <w:sz w:val="17"/>
                <w:szCs w:val="17"/>
              </w:rPr>
              <w:t>numbers three and seven in fairy tales, magical sentence repeated several times</w:t>
            </w:r>
            <w:r w:rsidR="00810FC0">
              <w:rPr>
                <w:rFonts w:ascii="Segoe UI" w:hAnsi="Segoe UI" w:cs="Segoe UI"/>
                <w:i/>
                <w:sz w:val="17"/>
                <w:szCs w:val="17"/>
              </w:rPr>
              <w:t>.</w:t>
            </w:r>
          </w:p>
          <w:p w:rsidR="001973CA" w:rsidRPr="00810FC0" w:rsidRDefault="001973CA" w:rsidP="006201CA">
            <w:pPr>
              <w:pStyle w:val="ListParagraph"/>
              <w:numPr>
                <w:ilvl w:val="0"/>
                <w:numId w:val="36"/>
              </w:numPr>
              <w:spacing w:after="2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10FC0">
              <w:rPr>
                <w:rFonts w:ascii="Segoe UI" w:hAnsi="Segoe UI" w:cs="Segoe UI"/>
                <w:sz w:val="17"/>
                <w:szCs w:val="17"/>
              </w:rPr>
              <w:t>Identifying, discussing and collecting favourite words and phrases which capture the reader’s interest and imagination</w:t>
            </w:r>
            <w:r w:rsidR="00810FC0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1973CA" w:rsidRPr="00810FC0" w:rsidRDefault="006201CA" w:rsidP="006201CA">
            <w:pPr>
              <w:pStyle w:val="ListParagraph"/>
              <w:numPr>
                <w:ilvl w:val="0"/>
                <w:numId w:val="36"/>
              </w:numPr>
              <w:spacing w:after="2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>
              <w:rPr>
                <w:rFonts w:ascii="Segoe UI" w:hAnsi="Segoe UI" w:cs="Segoe UI"/>
                <w:sz w:val="17"/>
                <w:szCs w:val="17"/>
              </w:rPr>
              <w:t>Preparing poems/</w:t>
            </w:r>
            <w:r w:rsidR="001973CA" w:rsidRPr="00810FC0">
              <w:rPr>
                <w:rFonts w:ascii="Segoe UI" w:hAnsi="Segoe UI" w:cs="Segoe UI"/>
                <w:sz w:val="17"/>
                <w:szCs w:val="17"/>
              </w:rPr>
              <w:t>playscripts to read aloud, showing understanding through intonation, tone, volume and action</w:t>
            </w:r>
            <w:r w:rsidR="00810FC0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1973CA" w:rsidRPr="006201CA" w:rsidRDefault="001973CA" w:rsidP="001973CA">
            <w:pPr>
              <w:rPr>
                <w:rFonts w:ascii="Segoe UI" w:hAnsi="Segoe UI" w:cs="Segoe UI"/>
                <w:sz w:val="4"/>
                <w:szCs w:val="17"/>
              </w:rPr>
            </w:pPr>
          </w:p>
          <w:p w:rsidR="001973CA" w:rsidRPr="00810FC0" w:rsidRDefault="001973CA" w:rsidP="001973CA">
            <w:pPr>
              <w:rPr>
                <w:rFonts w:ascii="Segoe UI" w:hAnsi="Segoe UI" w:cs="Segoe UI"/>
                <w:sz w:val="17"/>
                <w:szCs w:val="17"/>
              </w:rPr>
            </w:pPr>
            <w:r w:rsidRPr="00810FC0">
              <w:rPr>
                <w:rFonts w:ascii="Segoe UI" w:hAnsi="Segoe UI" w:cs="Segoe UI"/>
                <w:sz w:val="17"/>
                <w:szCs w:val="17"/>
              </w:rPr>
              <w:t xml:space="preserve">Understand what they read independently by: </w:t>
            </w:r>
          </w:p>
          <w:p w:rsidR="001973CA" w:rsidRPr="00F915E7" w:rsidRDefault="001973CA" w:rsidP="006201CA">
            <w:pPr>
              <w:pStyle w:val="ListParagraph"/>
              <w:numPr>
                <w:ilvl w:val="0"/>
                <w:numId w:val="37"/>
              </w:numPr>
              <w:spacing w:after="20"/>
              <w:contextualSpacing w:val="0"/>
              <w:rPr>
                <w:rFonts w:ascii="Segoe UI" w:hAnsi="Segoe UI" w:cs="Segoe UI"/>
                <w:sz w:val="17"/>
                <w:szCs w:val="17"/>
                <w:u w:val="single"/>
              </w:rPr>
            </w:pPr>
            <w:r w:rsidRPr="00F915E7">
              <w:rPr>
                <w:rFonts w:ascii="Segoe UI" w:hAnsi="Segoe UI" w:cs="Segoe UI"/>
                <w:sz w:val="17"/>
                <w:szCs w:val="17"/>
                <w:u w:val="single"/>
              </w:rPr>
              <w:t xml:space="preserve">Discussing their understanding of the text </w:t>
            </w:r>
          </w:p>
          <w:p w:rsidR="001973CA" w:rsidRPr="00F915E7" w:rsidRDefault="001973CA" w:rsidP="006201CA">
            <w:pPr>
              <w:pStyle w:val="ListParagraph"/>
              <w:numPr>
                <w:ilvl w:val="0"/>
                <w:numId w:val="37"/>
              </w:numPr>
              <w:spacing w:after="20"/>
              <w:contextualSpacing w:val="0"/>
              <w:rPr>
                <w:rFonts w:ascii="Segoe UI" w:hAnsi="Segoe UI" w:cs="Segoe UI"/>
                <w:sz w:val="17"/>
                <w:szCs w:val="17"/>
                <w:u w:val="single"/>
              </w:rPr>
            </w:pPr>
            <w:r w:rsidRPr="00F915E7">
              <w:rPr>
                <w:rFonts w:ascii="Segoe UI" w:hAnsi="Segoe UI" w:cs="Segoe UI"/>
                <w:sz w:val="17"/>
                <w:szCs w:val="17"/>
                <w:u w:val="single"/>
              </w:rPr>
              <w:t xml:space="preserve">Explaining the meaning of unfamiliar words by using the context </w:t>
            </w:r>
          </w:p>
          <w:p w:rsidR="001973CA" w:rsidRPr="00F915E7" w:rsidRDefault="001973CA" w:rsidP="006201CA">
            <w:pPr>
              <w:pStyle w:val="ListParagraph"/>
              <w:numPr>
                <w:ilvl w:val="0"/>
                <w:numId w:val="37"/>
              </w:numPr>
              <w:spacing w:after="20"/>
              <w:contextualSpacing w:val="0"/>
              <w:rPr>
                <w:rFonts w:ascii="Segoe UI" w:hAnsi="Segoe UI" w:cs="Segoe UI"/>
                <w:sz w:val="17"/>
                <w:szCs w:val="17"/>
                <w:u w:val="single"/>
              </w:rPr>
            </w:pPr>
            <w:r w:rsidRPr="00F915E7">
              <w:rPr>
                <w:rFonts w:ascii="Segoe UI" w:hAnsi="Segoe UI" w:cs="Segoe UI"/>
                <w:sz w:val="17"/>
                <w:szCs w:val="17"/>
                <w:u w:val="single"/>
              </w:rPr>
              <w:t xml:space="preserve">Making predictions based on details stated </w:t>
            </w:r>
          </w:p>
          <w:p w:rsidR="001973CA" w:rsidRPr="00F915E7" w:rsidRDefault="001973CA" w:rsidP="006201CA">
            <w:pPr>
              <w:pStyle w:val="ListParagraph"/>
              <w:numPr>
                <w:ilvl w:val="0"/>
                <w:numId w:val="37"/>
              </w:numPr>
              <w:spacing w:after="20"/>
              <w:contextualSpacing w:val="0"/>
              <w:rPr>
                <w:rFonts w:ascii="Segoe UI" w:hAnsi="Segoe UI" w:cs="Segoe UI"/>
                <w:i/>
                <w:sz w:val="17"/>
                <w:szCs w:val="17"/>
                <w:u w:val="single"/>
              </w:rPr>
            </w:pPr>
            <w:r w:rsidRPr="00F915E7">
              <w:rPr>
                <w:rFonts w:ascii="Segoe UI" w:hAnsi="Segoe UI" w:cs="Segoe UI"/>
                <w:sz w:val="17"/>
                <w:szCs w:val="17"/>
                <w:u w:val="single"/>
              </w:rPr>
              <w:t xml:space="preserve">Raising questions during the reading process to deepen understanding e.g. </w:t>
            </w:r>
            <w:r w:rsidRPr="00F915E7">
              <w:rPr>
                <w:rFonts w:ascii="Segoe UI" w:hAnsi="Segoe UI" w:cs="Segoe UI"/>
                <w:i/>
                <w:sz w:val="17"/>
                <w:szCs w:val="17"/>
                <w:u w:val="single"/>
              </w:rPr>
              <w:t>I w</w:t>
            </w:r>
            <w:r w:rsidR="00810FC0" w:rsidRPr="00F915E7">
              <w:rPr>
                <w:rFonts w:ascii="Segoe UI" w:hAnsi="Segoe UI" w:cs="Segoe UI"/>
                <w:i/>
                <w:sz w:val="17"/>
                <w:szCs w:val="17"/>
                <w:u w:val="single"/>
              </w:rPr>
              <w:t>onder why the character.</w:t>
            </w:r>
          </w:p>
          <w:p w:rsidR="001973CA" w:rsidRPr="00F915E7" w:rsidRDefault="001973CA" w:rsidP="006201CA">
            <w:pPr>
              <w:pStyle w:val="ListParagraph"/>
              <w:numPr>
                <w:ilvl w:val="0"/>
                <w:numId w:val="37"/>
              </w:numPr>
              <w:spacing w:after="20"/>
              <w:contextualSpacing w:val="0"/>
              <w:rPr>
                <w:rFonts w:ascii="Segoe UI" w:hAnsi="Segoe UI" w:cs="Segoe UI"/>
                <w:sz w:val="17"/>
                <w:szCs w:val="17"/>
                <w:u w:val="single"/>
              </w:rPr>
            </w:pPr>
            <w:r w:rsidRPr="00F915E7">
              <w:rPr>
                <w:rFonts w:ascii="Segoe UI" w:hAnsi="Segoe UI" w:cs="Segoe UI"/>
                <w:sz w:val="17"/>
                <w:szCs w:val="17"/>
                <w:u w:val="single"/>
              </w:rPr>
              <w:t xml:space="preserve">Drawing inferences around characters thoughts, feelings and actions, and justify with evidence from the text </w:t>
            </w:r>
          </w:p>
          <w:p w:rsidR="001973CA" w:rsidRPr="00810FC0" w:rsidRDefault="001973CA" w:rsidP="006201CA">
            <w:pPr>
              <w:pStyle w:val="ListParagraph"/>
              <w:numPr>
                <w:ilvl w:val="0"/>
                <w:numId w:val="37"/>
              </w:numPr>
              <w:spacing w:after="2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10FC0">
              <w:rPr>
                <w:rFonts w:ascii="Segoe UI" w:hAnsi="Segoe UI" w:cs="Segoe UI"/>
                <w:sz w:val="17"/>
                <w:szCs w:val="17"/>
              </w:rPr>
              <w:t xml:space="preserve">Using point and evidence to </w:t>
            </w:r>
            <w:r w:rsidR="00810FC0">
              <w:rPr>
                <w:rFonts w:ascii="Segoe UI" w:hAnsi="Segoe UI" w:cs="Segoe UI"/>
                <w:sz w:val="17"/>
                <w:szCs w:val="17"/>
              </w:rPr>
              <w:t>structure and justify responses.</w:t>
            </w:r>
          </w:p>
          <w:p w:rsidR="001973CA" w:rsidRPr="00810FC0" w:rsidRDefault="001973CA" w:rsidP="006201CA">
            <w:pPr>
              <w:pStyle w:val="ListParagraph"/>
              <w:numPr>
                <w:ilvl w:val="0"/>
                <w:numId w:val="37"/>
              </w:numPr>
              <w:spacing w:after="2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10FC0">
              <w:rPr>
                <w:rFonts w:ascii="Segoe UI" w:hAnsi="Segoe UI" w:cs="Segoe UI"/>
                <w:sz w:val="17"/>
                <w:szCs w:val="17"/>
              </w:rPr>
              <w:t>Discussing the purpose of paragraphs</w:t>
            </w:r>
            <w:r w:rsidR="00810FC0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1973CA" w:rsidRPr="00810FC0" w:rsidRDefault="001973CA" w:rsidP="006201CA">
            <w:pPr>
              <w:pStyle w:val="ListParagraph"/>
              <w:numPr>
                <w:ilvl w:val="0"/>
                <w:numId w:val="37"/>
              </w:numPr>
              <w:spacing w:after="2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10FC0">
              <w:rPr>
                <w:rFonts w:ascii="Segoe UI" w:hAnsi="Segoe UI" w:cs="Segoe UI"/>
                <w:sz w:val="17"/>
                <w:szCs w:val="17"/>
              </w:rPr>
              <w:t>Identifying a key idea in a paragraph</w:t>
            </w:r>
            <w:r w:rsidR="00810FC0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1973CA" w:rsidRPr="00455793" w:rsidRDefault="001973CA" w:rsidP="001973CA">
            <w:pPr>
              <w:rPr>
                <w:rFonts w:ascii="Segoe UI" w:hAnsi="Segoe UI" w:cs="Segoe UI"/>
                <w:sz w:val="6"/>
                <w:szCs w:val="17"/>
              </w:rPr>
            </w:pPr>
          </w:p>
          <w:p w:rsidR="001973CA" w:rsidRPr="00810FC0" w:rsidRDefault="001973CA" w:rsidP="001973CA">
            <w:pPr>
              <w:rPr>
                <w:rFonts w:ascii="Segoe UI" w:hAnsi="Segoe UI" w:cs="Segoe UI"/>
                <w:sz w:val="17"/>
                <w:szCs w:val="17"/>
              </w:rPr>
            </w:pPr>
            <w:r w:rsidRPr="00810FC0">
              <w:rPr>
                <w:rFonts w:ascii="Segoe UI" w:hAnsi="Segoe UI" w:cs="Segoe UI"/>
                <w:sz w:val="17"/>
                <w:szCs w:val="17"/>
              </w:rPr>
              <w:t xml:space="preserve">Retrieve and record information from non-fiction </w:t>
            </w:r>
          </w:p>
          <w:p w:rsidR="001973CA" w:rsidRPr="00810FC0" w:rsidRDefault="00810FC0" w:rsidP="006201CA">
            <w:pPr>
              <w:pStyle w:val="ListParagraph"/>
              <w:numPr>
                <w:ilvl w:val="0"/>
                <w:numId w:val="38"/>
              </w:numPr>
              <w:spacing w:after="2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>
              <w:rPr>
                <w:rFonts w:ascii="Segoe UI" w:hAnsi="Segoe UI" w:cs="Segoe UI"/>
                <w:sz w:val="17"/>
                <w:szCs w:val="17"/>
              </w:rPr>
              <w:t xml:space="preserve">Evaluating how </w:t>
            </w:r>
            <w:r w:rsidR="001973CA" w:rsidRPr="00810FC0">
              <w:rPr>
                <w:rFonts w:ascii="Segoe UI" w:hAnsi="Segoe UI" w:cs="Segoe UI"/>
                <w:sz w:val="17"/>
                <w:szCs w:val="17"/>
              </w:rPr>
              <w:t xml:space="preserve">specific information is organised within a non-fiction text e.g. </w:t>
            </w:r>
            <w:r w:rsidR="001973CA" w:rsidRPr="00810FC0">
              <w:rPr>
                <w:rFonts w:ascii="Segoe UI" w:hAnsi="Segoe UI" w:cs="Segoe UI"/>
                <w:i/>
                <w:sz w:val="17"/>
                <w:szCs w:val="17"/>
              </w:rPr>
              <w:t>text boxes, sub-headings, contents, bullet points, glossary, diagrams</w:t>
            </w:r>
            <w:r>
              <w:rPr>
                <w:rFonts w:ascii="Segoe UI" w:hAnsi="Segoe UI" w:cs="Segoe UI"/>
                <w:i/>
                <w:sz w:val="17"/>
                <w:szCs w:val="17"/>
              </w:rPr>
              <w:t>.</w:t>
            </w:r>
          </w:p>
          <w:p w:rsidR="001973CA" w:rsidRPr="00810FC0" w:rsidRDefault="00810FC0" w:rsidP="006201CA">
            <w:pPr>
              <w:pStyle w:val="ListParagraph"/>
              <w:numPr>
                <w:ilvl w:val="0"/>
                <w:numId w:val="38"/>
              </w:numPr>
              <w:spacing w:after="2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>
              <w:rPr>
                <w:rFonts w:ascii="Segoe UI" w:hAnsi="Segoe UI" w:cs="Segoe UI"/>
                <w:sz w:val="17"/>
                <w:szCs w:val="17"/>
              </w:rPr>
              <w:t xml:space="preserve">Quickly appraising </w:t>
            </w:r>
            <w:r w:rsidR="001973CA" w:rsidRPr="00810FC0">
              <w:rPr>
                <w:rFonts w:ascii="Segoe UI" w:hAnsi="Segoe UI" w:cs="Segoe UI"/>
                <w:sz w:val="17"/>
                <w:szCs w:val="17"/>
              </w:rPr>
              <w:t>a text to evaluate usefulness</w:t>
            </w:r>
            <w:r>
              <w:rPr>
                <w:rFonts w:ascii="Segoe UI" w:hAnsi="Segoe UI" w:cs="Segoe UI"/>
                <w:sz w:val="17"/>
                <w:szCs w:val="17"/>
              </w:rPr>
              <w:t>.</w:t>
            </w:r>
            <w:r w:rsidR="001973CA" w:rsidRPr="00810FC0">
              <w:rPr>
                <w:rFonts w:ascii="Segoe UI" w:hAnsi="Segoe UI" w:cs="Segoe UI"/>
                <w:sz w:val="17"/>
                <w:szCs w:val="17"/>
              </w:rPr>
              <w:t xml:space="preserve"> </w:t>
            </w:r>
          </w:p>
          <w:p w:rsidR="001973CA" w:rsidRPr="00810FC0" w:rsidRDefault="001973CA" w:rsidP="006201CA">
            <w:pPr>
              <w:pStyle w:val="ListParagraph"/>
              <w:numPr>
                <w:ilvl w:val="0"/>
                <w:numId w:val="38"/>
              </w:numPr>
              <w:spacing w:after="2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10FC0">
              <w:rPr>
                <w:rFonts w:ascii="Segoe UI" w:hAnsi="Segoe UI" w:cs="Segoe UI"/>
                <w:sz w:val="17"/>
                <w:szCs w:val="17"/>
              </w:rPr>
              <w:t>Navigating texts in print and on screen</w:t>
            </w:r>
            <w:r w:rsidR="00810FC0">
              <w:rPr>
                <w:rFonts w:ascii="Segoe UI" w:hAnsi="Segoe UI" w:cs="Segoe UI"/>
                <w:sz w:val="17"/>
                <w:szCs w:val="17"/>
              </w:rPr>
              <w:t>.</w:t>
            </w:r>
            <w:r w:rsidRPr="00810FC0">
              <w:rPr>
                <w:rFonts w:ascii="Segoe UI" w:hAnsi="Segoe UI" w:cs="Segoe UI"/>
                <w:sz w:val="17"/>
                <w:szCs w:val="17"/>
              </w:rPr>
              <w:t xml:space="preserve"> </w:t>
            </w:r>
          </w:p>
          <w:p w:rsidR="001973CA" w:rsidRPr="006201CA" w:rsidRDefault="001973CA" w:rsidP="001973CA">
            <w:pPr>
              <w:rPr>
                <w:rFonts w:ascii="Segoe UI" w:hAnsi="Segoe UI" w:cs="Segoe UI"/>
                <w:sz w:val="4"/>
                <w:szCs w:val="17"/>
              </w:rPr>
            </w:pPr>
          </w:p>
          <w:p w:rsidR="001973CA" w:rsidRPr="00810FC0" w:rsidRDefault="001973CA" w:rsidP="001973CA">
            <w:pPr>
              <w:rPr>
                <w:rFonts w:ascii="Segoe UI" w:hAnsi="Segoe UI" w:cs="Segoe UI"/>
                <w:sz w:val="17"/>
                <w:szCs w:val="17"/>
              </w:rPr>
            </w:pPr>
            <w:r w:rsidRPr="00810FC0">
              <w:rPr>
                <w:rFonts w:ascii="Segoe UI" w:hAnsi="Segoe UI" w:cs="Segoe UI"/>
                <w:sz w:val="17"/>
                <w:szCs w:val="17"/>
              </w:rPr>
              <w:t>Participating in discussion about what is read to them and books they have read independently, taking turns and listening to what others say</w:t>
            </w:r>
          </w:p>
          <w:p w:rsidR="001973CA" w:rsidRPr="00810FC0" w:rsidRDefault="001973CA" w:rsidP="006201CA">
            <w:pPr>
              <w:pStyle w:val="ListParagraph"/>
              <w:numPr>
                <w:ilvl w:val="0"/>
                <w:numId w:val="39"/>
              </w:numPr>
              <w:spacing w:after="2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10FC0">
              <w:rPr>
                <w:rFonts w:ascii="Segoe UI" w:hAnsi="Segoe UI" w:cs="Segoe UI"/>
                <w:sz w:val="17"/>
                <w:szCs w:val="17"/>
              </w:rPr>
              <w:t>Developing and agreeing on rules for effective discussion</w:t>
            </w:r>
            <w:r w:rsidR="00810FC0">
              <w:rPr>
                <w:rFonts w:ascii="Segoe UI" w:hAnsi="Segoe UI" w:cs="Segoe UI"/>
                <w:sz w:val="17"/>
                <w:szCs w:val="17"/>
              </w:rPr>
              <w:t>.</w:t>
            </w:r>
            <w:r w:rsidRPr="00810FC0">
              <w:rPr>
                <w:rFonts w:ascii="Segoe UI" w:hAnsi="Segoe UI" w:cs="Segoe UI"/>
                <w:sz w:val="17"/>
                <w:szCs w:val="17"/>
              </w:rPr>
              <w:t xml:space="preserve"> </w:t>
            </w:r>
          </w:p>
          <w:p w:rsidR="001973CA" w:rsidRPr="00810FC0" w:rsidRDefault="001973CA" w:rsidP="006201CA">
            <w:pPr>
              <w:pStyle w:val="ListParagraph"/>
              <w:numPr>
                <w:ilvl w:val="0"/>
                <w:numId w:val="39"/>
              </w:numPr>
              <w:spacing w:after="2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10FC0">
              <w:rPr>
                <w:rFonts w:ascii="Segoe UI" w:hAnsi="Segoe UI" w:cs="Segoe UI"/>
                <w:sz w:val="17"/>
                <w:szCs w:val="17"/>
              </w:rPr>
              <w:t>M</w:t>
            </w:r>
            <w:r w:rsidR="00810FC0">
              <w:rPr>
                <w:rFonts w:ascii="Segoe UI" w:hAnsi="Segoe UI" w:cs="Segoe UI"/>
                <w:sz w:val="17"/>
                <w:szCs w:val="17"/>
              </w:rPr>
              <w:t xml:space="preserve">aking and responding to </w:t>
            </w:r>
            <w:r w:rsidRPr="00810FC0">
              <w:rPr>
                <w:rFonts w:ascii="Segoe UI" w:hAnsi="Segoe UI" w:cs="Segoe UI"/>
                <w:sz w:val="17"/>
                <w:szCs w:val="17"/>
              </w:rPr>
              <w:t xml:space="preserve">contributions in a variety of group situations e.g. </w:t>
            </w:r>
            <w:r w:rsidRPr="00810FC0">
              <w:rPr>
                <w:rFonts w:ascii="Segoe UI" w:hAnsi="Segoe UI" w:cs="Segoe UI"/>
                <w:i/>
                <w:sz w:val="17"/>
                <w:szCs w:val="17"/>
              </w:rPr>
              <w:t>whole class, pairs, guided groups, book circles</w:t>
            </w:r>
            <w:r w:rsidR="00810FC0">
              <w:rPr>
                <w:rFonts w:ascii="Segoe UI" w:hAnsi="Segoe UI" w:cs="Segoe UI"/>
                <w:i/>
                <w:sz w:val="17"/>
                <w:szCs w:val="17"/>
              </w:rPr>
              <w:t>.</w:t>
            </w:r>
            <w:r w:rsidRPr="00810FC0">
              <w:rPr>
                <w:rFonts w:ascii="Segoe UI" w:hAnsi="Segoe UI" w:cs="Segoe UI"/>
                <w:sz w:val="17"/>
                <w:szCs w:val="17"/>
              </w:rPr>
              <w:t xml:space="preserve"> </w:t>
            </w:r>
          </w:p>
        </w:tc>
      </w:tr>
    </w:tbl>
    <w:p w:rsidR="001973CA" w:rsidRDefault="001973CA" w:rsidP="006201CA"/>
    <w:sectPr w:rsidR="001973CA" w:rsidSect="006201CA">
      <w:headerReference w:type="default" r:id="rId9"/>
      <w:footerReference w:type="default" r:id="rId10"/>
      <w:type w:val="continuous"/>
      <w:pgSz w:w="16838" w:h="11906" w:orient="landscape" w:code="9"/>
      <w:pgMar w:top="720" w:right="720" w:bottom="720" w:left="720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49FD" w:rsidRDefault="00E249FD" w:rsidP="005033AC">
      <w:pPr>
        <w:spacing w:after="0" w:line="240" w:lineRule="auto"/>
      </w:pPr>
      <w:r>
        <w:separator/>
      </w:r>
    </w:p>
  </w:endnote>
  <w:endnote w:type="continuationSeparator" w:id="0">
    <w:p w:rsidR="00E249FD" w:rsidRDefault="00E249FD" w:rsidP="00503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0AC" w:rsidRDefault="001660AC">
    <w:pPr>
      <w:pStyle w:val="Footer"/>
    </w:pPr>
    <w:r w:rsidRPr="006C0624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006C8E" wp14:editId="31514E97">
              <wp:simplePos x="0" y="0"/>
              <wp:positionH relativeFrom="page">
                <wp:posOffset>288290</wp:posOffset>
              </wp:positionH>
              <wp:positionV relativeFrom="bottomMargin">
                <wp:posOffset>-71755</wp:posOffset>
              </wp:positionV>
              <wp:extent cx="2232000" cy="360000"/>
              <wp:effectExtent l="0" t="0" r="0" b="254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32000" cy="360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660AC" w:rsidRPr="0008770A" w:rsidRDefault="001660AC" w:rsidP="006C0624">
                          <w:pPr>
                            <w:rPr>
                              <w:rFonts w:ascii="Segoe UI" w:hAnsi="Segoe UI" w:cs="Segoe UI"/>
                              <w:sz w:val="18"/>
                              <w:szCs w:val="17"/>
                            </w:rPr>
                          </w:pPr>
                          <w:r w:rsidRPr="0008770A">
                            <w:rPr>
                              <w:rFonts w:ascii="Segoe UI" w:hAnsi="Segoe UI" w:cs="Segoe UI"/>
                              <w:sz w:val="18"/>
                              <w:szCs w:val="17"/>
                            </w:rPr>
                            <w:t>© Lancashire County Council (2014)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2.7pt;margin-top:-5.65pt;width:175.75pt;height:28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" filled="f" stroked="f">
              <v:textbox>
                <w:txbxContent>
                  <w:p w:rsidR="001660AC" w:rsidRPr="0008770A" w:rsidRDefault="001660AC" w:rsidP="006C0624">
                    <w:pPr>
                      <w:rPr>
                        <w:rFonts w:ascii="Segoe UI" w:hAnsi="Segoe UI" w:cs="Segoe UI"/>
                        <w:sz w:val="18"/>
                        <w:szCs w:val="17"/>
                      </w:rPr>
                    </w:pPr>
                    <w:r w:rsidRPr="0008770A">
                      <w:rPr>
                        <w:rFonts w:ascii="Segoe UI" w:hAnsi="Segoe UI" w:cs="Segoe UI"/>
                        <w:sz w:val="18"/>
                        <w:szCs w:val="17"/>
                      </w:rPr>
                      <w:t>© Lancashire County Council (2014)</w:t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  <w:r w:rsidRPr="006C0624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B8D7A1B" wp14:editId="6D922E94">
              <wp:simplePos x="0" y="0"/>
              <wp:positionH relativeFrom="page">
                <wp:posOffset>9973310</wp:posOffset>
              </wp:positionH>
              <wp:positionV relativeFrom="bottomMargin">
                <wp:posOffset>-107950</wp:posOffset>
              </wp:positionV>
              <wp:extent cx="360000" cy="360000"/>
              <wp:effectExtent l="0" t="0" r="2540" b="254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0000" cy="360000"/>
                      </a:xfrm>
                      <a:prstGeom prst="rect">
                        <a:avLst/>
                      </a:prstGeom>
                      <a:solidFill>
                        <a:srgbClr val="008080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660AC" w:rsidRPr="001023EA" w:rsidRDefault="001660AC" w:rsidP="006C0624">
                          <w:pPr>
                            <w:jc w:val="center"/>
                            <w:rPr>
                              <w:rFonts w:ascii="Segoe UI" w:hAnsi="Segoe UI" w:cs="Segoe UI"/>
                              <w:b/>
                              <w:color w:val="FFFFFF" w:themeColor="background1"/>
                            </w:rPr>
                          </w:pPr>
                          <w:r>
                            <w:rPr>
                              <w:rFonts w:ascii="Segoe UI" w:hAnsi="Segoe UI" w:cs="Segoe UI"/>
                              <w:b/>
                              <w:color w:val="FFFFFF" w:themeColor="background1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margin-left:785.3pt;margin-top:-8.5pt;width:28.35pt;height:28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" fillcolor="teal" stroked="f">
              <v:textbox>
                <w:txbxContent>
                  <w:p w:rsidR="001660AC" w:rsidRPr="001023EA" w:rsidRDefault="001660AC" w:rsidP="006C0624">
                    <w:pPr>
                      <w:jc w:val="center"/>
                      <w:rPr>
                        <w:rFonts w:ascii="Segoe UI" w:hAnsi="Segoe UI" w:cs="Segoe UI"/>
                        <w:b/>
                        <w:color w:val="FFFFFF" w:themeColor="background1"/>
                      </w:rPr>
                    </w:pPr>
                    <w:r>
                      <w:rPr>
                        <w:rFonts w:ascii="Segoe UI" w:hAnsi="Segoe UI" w:cs="Segoe UI"/>
                        <w:b/>
                        <w:color w:val="FFFFFF" w:themeColor="background1"/>
                      </w:rPr>
                      <w:t>3</w:t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49FD" w:rsidRDefault="00E249FD" w:rsidP="005033AC">
      <w:pPr>
        <w:spacing w:after="0" w:line="240" w:lineRule="auto"/>
      </w:pPr>
      <w:r>
        <w:separator/>
      </w:r>
    </w:p>
  </w:footnote>
  <w:footnote w:type="continuationSeparator" w:id="0">
    <w:p w:rsidR="00E249FD" w:rsidRDefault="00E249FD" w:rsidP="00503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0AC" w:rsidRPr="00CB5B99" w:rsidRDefault="001660AC" w:rsidP="004F1ECF">
    <w:pPr>
      <w:pStyle w:val="Header"/>
      <w:spacing w:before="240" w:after="60"/>
      <w:rPr>
        <w:rFonts w:ascii="Segoe UI" w:hAnsi="Segoe UI" w:cs="Segoe UI"/>
        <w:b/>
        <w:color w:val="008080"/>
        <w:sz w:val="28"/>
        <w:szCs w:val="20"/>
      </w:rPr>
    </w:pPr>
    <w:r>
      <w:rPr>
        <w:rFonts w:ascii="Segoe UI" w:hAnsi="Segoe UI" w:cs="Segoe UI"/>
        <w:b/>
        <w:noProof/>
        <w:color w:val="008080"/>
        <w:sz w:val="28"/>
        <w:szCs w:val="20"/>
        <w:lang w:eastAsia="en-GB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page">
            <wp:posOffset>9865360</wp:posOffset>
          </wp:positionH>
          <wp:positionV relativeFrom="margin">
            <wp:posOffset>-575945</wp:posOffset>
          </wp:positionV>
          <wp:extent cx="687600" cy="576000"/>
          <wp:effectExtent l="0" t="0" r="0" b="0"/>
          <wp:wrapNone/>
          <wp:docPr id="3" name="Pictur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nglish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7600" cy="57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B5B99">
      <w:rPr>
        <w:rFonts w:ascii="Segoe UI" w:hAnsi="Segoe UI" w:cs="Segoe UI"/>
        <w:b/>
        <w:color w:val="008080"/>
        <w:sz w:val="28"/>
        <w:szCs w:val="20"/>
      </w:rPr>
      <w:t>Key Learning in Reading: Year</w:t>
    </w:r>
    <w:r>
      <w:rPr>
        <w:rFonts w:ascii="Segoe UI" w:hAnsi="Segoe UI" w:cs="Segoe UI"/>
        <w:b/>
        <w:color w:val="008080"/>
        <w:sz w:val="28"/>
        <w:szCs w:val="20"/>
      </w:rPr>
      <w:t xml:space="preserve"> 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34312"/>
    <w:multiLevelType w:val="hybridMultilevel"/>
    <w:tmpl w:val="04A4406A"/>
    <w:lvl w:ilvl="0" w:tplc="F9ACC4F8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38C306C"/>
    <w:multiLevelType w:val="hybridMultilevel"/>
    <w:tmpl w:val="D8E6770E"/>
    <w:lvl w:ilvl="0" w:tplc="D140445A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300075"/>
    <w:multiLevelType w:val="hybridMultilevel"/>
    <w:tmpl w:val="67F205E0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7BE392A"/>
    <w:multiLevelType w:val="hybridMultilevel"/>
    <w:tmpl w:val="85F81364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89E4A83"/>
    <w:multiLevelType w:val="hybridMultilevel"/>
    <w:tmpl w:val="4FAA820E"/>
    <w:lvl w:ilvl="0" w:tplc="B642A748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8D61967"/>
    <w:multiLevelType w:val="hybridMultilevel"/>
    <w:tmpl w:val="A68825D4"/>
    <w:lvl w:ilvl="0" w:tplc="BAA4B036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C665FBB"/>
    <w:multiLevelType w:val="hybridMultilevel"/>
    <w:tmpl w:val="8C8C7948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0D147472"/>
    <w:multiLevelType w:val="hybridMultilevel"/>
    <w:tmpl w:val="196A60B6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68E7B45"/>
    <w:multiLevelType w:val="hybridMultilevel"/>
    <w:tmpl w:val="B14659A6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AF730B8"/>
    <w:multiLevelType w:val="hybridMultilevel"/>
    <w:tmpl w:val="5E542080"/>
    <w:lvl w:ilvl="0" w:tplc="5FE2DE28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E843D6"/>
    <w:multiLevelType w:val="hybridMultilevel"/>
    <w:tmpl w:val="6F126866"/>
    <w:lvl w:ilvl="0" w:tplc="5FE2DE28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4D6BC6"/>
    <w:multiLevelType w:val="hybridMultilevel"/>
    <w:tmpl w:val="D4FC62B4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4766C76"/>
    <w:multiLevelType w:val="hybridMultilevel"/>
    <w:tmpl w:val="625E35B4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25C06B59"/>
    <w:multiLevelType w:val="hybridMultilevel"/>
    <w:tmpl w:val="C590B968"/>
    <w:lvl w:ilvl="0" w:tplc="6268937A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AA7799C"/>
    <w:multiLevelType w:val="hybridMultilevel"/>
    <w:tmpl w:val="5F7A2B9C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2E8732A9"/>
    <w:multiLevelType w:val="hybridMultilevel"/>
    <w:tmpl w:val="878ECE9C"/>
    <w:lvl w:ilvl="0" w:tplc="5FE2DE28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F6A21C0"/>
    <w:multiLevelType w:val="hybridMultilevel"/>
    <w:tmpl w:val="BB542A46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562239"/>
    <w:multiLevelType w:val="hybridMultilevel"/>
    <w:tmpl w:val="5E160FF0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32D42B38"/>
    <w:multiLevelType w:val="hybridMultilevel"/>
    <w:tmpl w:val="F9BE79B6"/>
    <w:lvl w:ilvl="0" w:tplc="D140445A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33532320"/>
    <w:multiLevelType w:val="hybridMultilevel"/>
    <w:tmpl w:val="615CA5B4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33C25015"/>
    <w:multiLevelType w:val="hybridMultilevel"/>
    <w:tmpl w:val="EFB46476"/>
    <w:lvl w:ilvl="0" w:tplc="A59A7A54">
      <w:start w:val="1"/>
      <w:numFmt w:val="bullet"/>
      <w:lvlText w:val=""/>
      <w:lvlJc w:val="left"/>
      <w:pPr>
        <w:ind w:left="37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21">
    <w:nsid w:val="34F67FFE"/>
    <w:multiLevelType w:val="hybridMultilevel"/>
    <w:tmpl w:val="23642822"/>
    <w:lvl w:ilvl="0" w:tplc="5FE2DE28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75A3173"/>
    <w:multiLevelType w:val="hybridMultilevel"/>
    <w:tmpl w:val="2D521372"/>
    <w:lvl w:ilvl="0" w:tplc="5FE2DE28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3AF10116"/>
    <w:multiLevelType w:val="hybridMultilevel"/>
    <w:tmpl w:val="A37420E8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3B5439C7"/>
    <w:multiLevelType w:val="hybridMultilevel"/>
    <w:tmpl w:val="705CFA6C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3B5E38E8"/>
    <w:multiLevelType w:val="hybridMultilevel"/>
    <w:tmpl w:val="B4362E9A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3CE83DEF"/>
    <w:multiLevelType w:val="hybridMultilevel"/>
    <w:tmpl w:val="4BFEA83E"/>
    <w:lvl w:ilvl="0" w:tplc="61F4556A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47D042E8"/>
    <w:multiLevelType w:val="hybridMultilevel"/>
    <w:tmpl w:val="CF4C2906"/>
    <w:lvl w:ilvl="0" w:tplc="6B5AFB0E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4C59373E"/>
    <w:multiLevelType w:val="hybridMultilevel"/>
    <w:tmpl w:val="27728D34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4CD24C43"/>
    <w:multiLevelType w:val="hybridMultilevel"/>
    <w:tmpl w:val="A02C679E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5BE2DA2"/>
    <w:multiLevelType w:val="hybridMultilevel"/>
    <w:tmpl w:val="A38CB668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57A64F3F"/>
    <w:multiLevelType w:val="hybridMultilevel"/>
    <w:tmpl w:val="B29A398C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593223BA"/>
    <w:multiLevelType w:val="hybridMultilevel"/>
    <w:tmpl w:val="21565BBE"/>
    <w:lvl w:ilvl="0" w:tplc="A2C87D94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65635608"/>
    <w:multiLevelType w:val="hybridMultilevel"/>
    <w:tmpl w:val="7A64CAEC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6BA619C5"/>
    <w:multiLevelType w:val="hybridMultilevel"/>
    <w:tmpl w:val="B582AC9A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6D97150A"/>
    <w:multiLevelType w:val="hybridMultilevel"/>
    <w:tmpl w:val="D090A47A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6F08534D"/>
    <w:multiLevelType w:val="hybridMultilevel"/>
    <w:tmpl w:val="DA741650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75173B87"/>
    <w:multiLevelType w:val="hybridMultilevel"/>
    <w:tmpl w:val="BAC6EACC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7F6D5B4A"/>
    <w:multiLevelType w:val="hybridMultilevel"/>
    <w:tmpl w:val="BAF840B0"/>
    <w:lvl w:ilvl="0" w:tplc="20FE1728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8"/>
  </w:num>
  <w:num w:numId="3">
    <w:abstractNumId w:val="31"/>
  </w:num>
  <w:num w:numId="4">
    <w:abstractNumId w:val="8"/>
  </w:num>
  <w:num w:numId="5">
    <w:abstractNumId w:val="5"/>
  </w:num>
  <w:num w:numId="6">
    <w:abstractNumId w:val="4"/>
  </w:num>
  <w:num w:numId="7">
    <w:abstractNumId w:val="0"/>
  </w:num>
  <w:num w:numId="8">
    <w:abstractNumId w:val="32"/>
  </w:num>
  <w:num w:numId="9">
    <w:abstractNumId w:val="22"/>
  </w:num>
  <w:num w:numId="10">
    <w:abstractNumId w:val="28"/>
  </w:num>
  <w:num w:numId="11">
    <w:abstractNumId w:val="29"/>
  </w:num>
  <w:num w:numId="12">
    <w:abstractNumId w:val="11"/>
  </w:num>
  <w:num w:numId="13">
    <w:abstractNumId w:val="34"/>
  </w:num>
  <w:num w:numId="14">
    <w:abstractNumId w:val="37"/>
  </w:num>
  <w:num w:numId="15">
    <w:abstractNumId w:val="30"/>
  </w:num>
  <w:num w:numId="16">
    <w:abstractNumId w:val="35"/>
  </w:num>
  <w:num w:numId="17">
    <w:abstractNumId w:val="14"/>
  </w:num>
  <w:num w:numId="18">
    <w:abstractNumId w:val="7"/>
  </w:num>
  <w:num w:numId="19">
    <w:abstractNumId w:val="6"/>
  </w:num>
  <w:num w:numId="20">
    <w:abstractNumId w:val="17"/>
  </w:num>
  <w:num w:numId="21">
    <w:abstractNumId w:val="20"/>
  </w:num>
  <w:num w:numId="22">
    <w:abstractNumId w:val="19"/>
  </w:num>
  <w:num w:numId="23">
    <w:abstractNumId w:val="2"/>
  </w:num>
  <w:num w:numId="24">
    <w:abstractNumId w:val="16"/>
  </w:num>
  <w:num w:numId="25">
    <w:abstractNumId w:val="25"/>
  </w:num>
  <w:num w:numId="26">
    <w:abstractNumId w:val="24"/>
  </w:num>
  <w:num w:numId="27">
    <w:abstractNumId w:val="12"/>
  </w:num>
  <w:num w:numId="28">
    <w:abstractNumId w:val="3"/>
  </w:num>
  <w:num w:numId="29">
    <w:abstractNumId w:val="23"/>
  </w:num>
  <w:num w:numId="30">
    <w:abstractNumId w:val="36"/>
  </w:num>
  <w:num w:numId="31">
    <w:abstractNumId w:val="33"/>
  </w:num>
  <w:num w:numId="32">
    <w:abstractNumId w:val="1"/>
  </w:num>
  <w:num w:numId="33">
    <w:abstractNumId w:val="27"/>
  </w:num>
  <w:num w:numId="34">
    <w:abstractNumId w:val="38"/>
  </w:num>
  <w:num w:numId="35">
    <w:abstractNumId w:val="10"/>
  </w:num>
  <w:num w:numId="36">
    <w:abstractNumId w:val="15"/>
  </w:num>
  <w:num w:numId="37">
    <w:abstractNumId w:val="9"/>
  </w:num>
  <w:num w:numId="38">
    <w:abstractNumId w:val="21"/>
  </w:num>
  <w:num w:numId="39">
    <w:abstractNumId w:val="26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3C4"/>
    <w:rsid w:val="0002231B"/>
    <w:rsid w:val="00024389"/>
    <w:rsid w:val="000B25CE"/>
    <w:rsid w:val="00121B96"/>
    <w:rsid w:val="00137667"/>
    <w:rsid w:val="00140B5C"/>
    <w:rsid w:val="00146AC3"/>
    <w:rsid w:val="00162D4A"/>
    <w:rsid w:val="00164D3E"/>
    <w:rsid w:val="001660AC"/>
    <w:rsid w:val="0017120E"/>
    <w:rsid w:val="001973CA"/>
    <w:rsid w:val="001B5AA6"/>
    <w:rsid w:val="002005A0"/>
    <w:rsid w:val="00216B0C"/>
    <w:rsid w:val="002A1A19"/>
    <w:rsid w:val="002E2609"/>
    <w:rsid w:val="00305F01"/>
    <w:rsid w:val="003063C4"/>
    <w:rsid w:val="0033485D"/>
    <w:rsid w:val="0035459F"/>
    <w:rsid w:val="0035555B"/>
    <w:rsid w:val="00365940"/>
    <w:rsid w:val="004170F8"/>
    <w:rsid w:val="00417217"/>
    <w:rsid w:val="00455793"/>
    <w:rsid w:val="00487744"/>
    <w:rsid w:val="004965AA"/>
    <w:rsid w:val="004A7B40"/>
    <w:rsid w:val="004B0406"/>
    <w:rsid w:val="004F1ECF"/>
    <w:rsid w:val="005023AB"/>
    <w:rsid w:val="005033AC"/>
    <w:rsid w:val="005054BC"/>
    <w:rsid w:val="005177D2"/>
    <w:rsid w:val="00536564"/>
    <w:rsid w:val="005A7DCF"/>
    <w:rsid w:val="005C0406"/>
    <w:rsid w:val="005C796C"/>
    <w:rsid w:val="005E7EA4"/>
    <w:rsid w:val="00603649"/>
    <w:rsid w:val="006201CA"/>
    <w:rsid w:val="006203A5"/>
    <w:rsid w:val="00661CC5"/>
    <w:rsid w:val="00686A33"/>
    <w:rsid w:val="006C0624"/>
    <w:rsid w:val="007741F7"/>
    <w:rsid w:val="00783581"/>
    <w:rsid w:val="00792AF2"/>
    <w:rsid w:val="007A20BD"/>
    <w:rsid w:val="007B655F"/>
    <w:rsid w:val="007C50A6"/>
    <w:rsid w:val="007D516A"/>
    <w:rsid w:val="007D6A3C"/>
    <w:rsid w:val="007E2CE8"/>
    <w:rsid w:val="00810FC0"/>
    <w:rsid w:val="00890E3F"/>
    <w:rsid w:val="0089102E"/>
    <w:rsid w:val="008B3E43"/>
    <w:rsid w:val="008B51C5"/>
    <w:rsid w:val="008C18DE"/>
    <w:rsid w:val="009169EF"/>
    <w:rsid w:val="009B406F"/>
    <w:rsid w:val="009D3EEA"/>
    <w:rsid w:val="00A51CD7"/>
    <w:rsid w:val="00A54D4E"/>
    <w:rsid w:val="00A6304C"/>
    <w:rsid w:val="00A759E0"/>
    <w:rsid w:val="00A93F17"/>
    <w:rsid w:val="00AC5BC0"/>
    <w:rsid w:val="00AE053E"/>
    <w:rsid w:val="00B707BB"/>
    <w:rsid w:val="00B73A51"/>
    <w:rsid w:val="00BC3E41"/>
    <w:rsid w:val="00BD5C73"/>
    <w:rsid w:val="00C35BBB"/>
    <w:rsid w:val="00C62A3B"/>
    <w:rsid w:val="00C638B5"/>
    <w:rsid w:val="00C80DE1"/>
    <w:rsid w:val="00CB5B99"/>
    <w:rsid w:val="00CC796A"/>
    <w:rsid w:val="00D55C7C"/>
    <w:rsid w:val="00DA6114"/>
    <w:rsid w:val="00DC1E88"/>
    <w:rsid w:val="00DD6301"/>
    <w:rsid w:val="00DD7E4E"/>
    <w:rsid w:val="00E219B7"/>
    <w:rsid w:val="00E249FD"/>
    <w:rsid w:val="00E50D4F"/>
    <w:rsid w:val="00EA484C"/>
    <w:rsid w:val="00ED765A"/>
    <w:rsid w:val="00F24942"/>
    <w:rsid w:val="00F27364"/>
    <w:rsid w:val="00F81955"/>
    <w:rsid w:val="00F915E7"/>
    <w:rsid w:val="00FD0E34"/>
    <w:rsid w:val="00FE0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063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063C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033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33AC"/>
  </w:style>
  <w:style w:type="paragraph" w:styleId="Footer">
    <w:name w:val="footer"/>
    <w:basedOn w:val="Normal"/>
    <w:link w:val="FooterChar"/>
    <w:uiPriority w:val="99"/>
    <w:unhideWhenUsed/>
    <w:rsid w:val="005033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33AC"/>
  </w:style>
  <w:style w:type="paragraph" w:styleId="BalloonText">
    <w:name w:val="Balloon Text"/>
    <w:basedOn w:val="Normal"/>
    <w:link w:val="BalloonTextChar"/>
    <w:uiPriority w:val="99"/>
    <w:semiHidden/>
    <w:unhideWhenUsed/>
    <w:rsid w:val="004F1E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1E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063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063C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033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33AC"/>
  </w:style>
  <w:style w:type="paragraph" w:styleId="Footer">
    <w:name w:val="footer"/>
    <w:basedOn w:val="Normal"/>
    <w:link w:val="FooterChar"/>
    <w:uiPriority w:val="99"/>
    <w:unhideWhenUsed/>
    <w:rsid w:val="005033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33AC"/>
  </w:style>
  <w:style w:type="paragraph" w:styleId="BalloonText">
    <w:name w:val="Balloon Text"/>
    <w:basedOn w:val="Normal"/>
    <w:link w:val="BalloonTextChar"/>
    <w:uiPriority w:val="99"/>
    <w:semiHidden/>
    <w:unhideWhenUsed/>
    <w:rsid w:val="004F1E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1E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33D004-1159-444B-B89F-0CC25D840A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442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LCC</Company>
  <LinksUpToDate>false</LinksUpToDate>
  <CharactersWithSpaces>2957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Learning Excellence</dc:creator>
  <cp:lastModifiedBy>user</cp:lastModifiedBy>
  <cp:revision>2</cp:revision>
  <cp:lastPrinted>2014-12-05T17:15:00Z</cp:lastPrinted>
  <dcterms:created xsi:type="dcterms:W3CDTF">2014-12-05T17:16:00Z</dcterms:created>
  <dcterms:modified xsi:type="dcterms:W3CDTF">2014-12-05T17:16:00Z</dcterms:modified>
</cp:coreProperties>
</file>