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79C" w:rsidRPr="000B4D05" w:rsidRDefault="00FE1ABB" w:rsidP="0024279C">
      <w:pPr>
        <w:ind w:right="102"/>
        <w:rPr>
          <w:rFonts w:asciiTheme="minorHAnsi" w:hAnsiTheme="minorHAnsi" w:cstheme="minorHAnsi"/>
          <w:b/>
          <w:bCs/>
          <w:sz w:val="28"/>
          <w:szCs w:val="28"/>
          <w:u w:val="single"/>
        </w:rPr>
      </w:pPr>
      <w:r w:rsidRPr="000B4D05">
        <w:rPr>
          <w:noProof/>
          <w:u w:val="single"/>
        </w:rPr>
        <w:drawing>
          <wp:anchor distT="0" distB="0" distL="114300" distR="114300" simplePos="0" relativeHeight="251659264" behindDoc="1" locked="0" layoutInCell="1" allowOverlap="1" wp14:anchorId="4D3DD3DA" wp14:editId="57F5400A">
            <wp:simplePos x="0" y="0"/>
            <wp:positionH relativeFrom="page">
              <wp:posOffset>5741581</wp:posOffset>
            </wp:positionH>
            <wp:positionV relativeFrom="page">
              <wp:posOffset>350874</wp:posOffset>
            </wp:positionV>
            <wp:extent cx="1297172" cy="1491713"/>
            <wp:effectExtent l="0" t="0" r="0" b="0"/>
            <wp:wrapTight wrapText="bothSides">
              <wp:wrapPolygon edited="0">
                <wp:start x="0" y="0"/>
                <wp:lineTo x="0" y="21241"/>
                <wp:lineTo x="21262" y="21241"/>
                <wp:lineTo x="212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3796" t="2773" r="70595"/>
                    <a:stretch>
                      <a:fillRect/>
                    </a:stretch>
                  </pic:blipFill>
                  <pic:spPr bwMode="auto">
                    <a:xfrm>
                      <a:off x="0" y="0"/>
                      <a:ext cx="1308726" cy="15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279C" w:rsidRPr="000B4D05">
        <w:rPr>
          <w:rFonts w:asciiTheme="minorHAnsi" w:hAnsiTheme="minorHAnsi" w:cstheme="minorHAnsi"/>
          <w:b/>
          <w:bCs/>
          <w:sz w:val="28"/>
          <w:szCs w:val="28"/>
          <w:u w:val="single"/>
        </w:rPr>
        <w:t>Religious Education Handbook &amp; Policy Guide</w:t>
      </w:r>
    </w:p>
    <w:p w:rsidR="0024279C" w:rsidRPr="000B4D05" w:rsidRDefault="0024279C" w:rsidP="0024279C">
      <w:pPr>
        <w:ind w:right="102"/>
        <w:rPr>
          <w:rFonts w:asciiTheme="minorHAnsi" w:hAnsiTheme="minorHAnsi" w:cstheme="minorHAnsi"/>
          <w:b/>
          <w:bCs/>
          <w:sz w:val="28"/>
          <w:szCs w:val="28"/>
        </w:rPr>
      </w:pPr>
    </w:p>
    <w:p w:rsidR="0024279C" w:rsidRPr="000B4D05" w:rsidRDefault="0024279C" w:rsidP="0024279C">
      <w:pPr>
        <w:ind w:right="102"/>
        <w:rPr>
          <w:rFonts w:asciiTheme="minorHAnsi" w:hAnsiTheme="minorHAnsi" w:cstheme="minorHAnsi"/>
          <w:b/>
          <w:bCs/>
          <w:sz w:val="28"/>
          <w:szCs w:val="28"/>
          <w:u w:val="single"/>
        </w:rPr>
      </w:pPr>
      <w:r w:rsidRPr="000B4D05">
        <w:rPr>
          <w:rFonts w:asciiTheme="minorHAnsi" w:hAnsiTheme="minorHAnsi" w:cstheme="minorHAnsi"/>
          <w:b/>
          <w:bCs/>
          <w:sz w:val="28"/>
          <w:szCs w:val="28"/>
          <w:u w:val="single"/>
        </w:rPr>
        <w:t xml:space="preserve">CONTENTS </w:t>
      </w:r>
    </w:p>
    <w:p w:rsidR="0024279C" w:rsidRPr="000B4D05" w:rsidRDefault="0024279C" w:rsidP="0024279C">
      <w:pPr>
        <w:ind w:right="102"/>
        <w:rPr>
          <w:rFonts w:asciiTheme="minorHAnsi" w:hAnsiTheme="minorHAnsi" w:cstheme="minorHAnsi"/>
          <w:b/>
          <w:bCs/>
          <w:sz w:val="28"/>
          <w:szCs w:val="28"/>
        </w:rPr>
      </w:pPr>
    </w:p>
    <w:p w:rsidR="0024279C" w:rsidRPr="000B4D05" w:rsidRDefault="0024279C" w:rsidP="0024279C">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The Mission Statement</w:t>
      </w:r>
    </w:p>
    <w:p w:rsidR="0024279C" w:rsidRPr="000B4D05" w:rsidRDefault="0024279C" w:rsidP="0024279C">
      <w:pPr>
        <w:rPr>
          <w:rFonts w:asciiTheme="minorHAnsi" w:hAnsiTheme="minorHAnsi" w:cstheme="minorHAnsi"/>
          <w:sz w:val="28"/>
          <w:szCs w:val="28"/>
        </w:rPr>
      </w:pPr>
    </w:p>
    <w:p w:rsidR="0024279C" w:rsidRPr="000B4D05" w:rsidRDefault="0024279C" w:rsidP="0024279C">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The General Norms</w:t>
      </w:r>
    </w:p>
    <w:p w:rsidR="0024279C" w:rsidRPr="000B4D05" w:rsidRDefault="0024279C" w:rsidP="0024279C">
      <w:pPr>
        <w:pStyle w:val="ListParagraph"/>
        <w:ind w:left="426"/>
        <w:rPr>
          <w:rFonts w:asciiTheme="minorHAnsi" w:hAnsiTheme="minorHAnsi" w:cstheme="minorHAnsi"/>
          <w:b/>
          <w:bCs/>
          <w:sz w:val="28"/>
          <w:szCs w:val="28"/>
        </w:rPr>
      </w:pPr>
    </w:p>
    <w:p w:rsidR="00FE1ABB"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The Religious Education Programme</w:t>
      </w:r>
    </w:p>
    <w:p w:rsidR="00FE1ABB" w:rsidRPr="000B4D05" w:rsidRDefault="00FE1ABB" w:rsidP="00FE1ABB">
      <w:pPr>
        <w:pStyle w:val="ListParagraph"/>
        <w:rPr>
          <w:rFonts w:asciiTheme="minorHAnsi" w:hAnsiTheme="minorHAnsi" w:cstheme="minorHAnsi"/>
          <w:b/>
          <w:bCs/>
          <w:sz w:val="28"/>
          <w:szCs w:val="28"/>
        </w:rPr>
      </w:pPr>
    </w:p>
    <w:p w:rsidR="00FE1ABB"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The approach chosen</w:t>
      </w:r>
    </w:p>
    <w:p w:rsidR="00FE1ABB" w:rsidRPr="000B4D05" w:rsidRDefault="00FE1ABB" w:rsidP="00FE1ABB">
      <w:pPr>
        <w:pStyle w:val="ListParagraph"/>
        <w:rPr>
          <w:rFonts w:asciiTheme="minorHAnsi" w:hAnsiTheme="minorHAnsi" w:cstheme="minorHAnsi"/>
          <w:b/>
          <w:bCs/>
          <w:sz w:val="28"/>
          <w:szCs w:val="28"/>
        </w:rPr>
      </w:pPr>
    </w:p>
    <w:p w:rsidR="00FE1ABB"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Planning</w:t>
      </w:r>
    </w:p>
    <w:p w:rsidR="00FE1ABB" w:rsidRPr="000B4D05" w:rsidRDefault="00FE1ABB" w:rsidP="00FE1ABB">
      <w:pPr>
        <w:pStyle w:val="ListParagraph"/>
        <w:rPr>
          <w:rFonts w:asciiTheme="minorHAnsi" w:hAnsiTheme="minorHAnsi" w:cstheme="minorHAnsi"/>
          <w:b/>
          <w:bCs/>
          <w:sz w:val="28"/>
          <w:szCs w:val="28"/>
        </w:rPr>
      </w:pPr>
    </w:p>
    <w:p w:rsidR="00FE1ABB"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Expected outcomes (Assessment)</w:t>
      </w:r>
    </w:p>
    <w:p w:rsidR="00FE1ABB" w:rsidRPr="000B4D05" w:rsidRDefault="00FE1ABB" w:rsidP="00FE1ABB">
      <w:pPr>
        <w:pStyle w:val="ListParagraph"/>
        <w:rPr>
          <w:rFonts w:asciiTheme="minorHAnsi" w:hAnsiTheme="minorHAnsi" w:cstheme="minorHAnsi"/>
          <w:b/>
          <w:bCs/>
          <w:sz w:val="28"/>
          <w:szCs w:val="28"/>
        </w:rPr>
      </w:pPr>
    </w:p>
    <w:p w:rsidR="00FE1ABB"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Tracking Data</w:t>
      </w:r>
    </w:p>
    <w:p w:rsidR="00FE1ABB" w:rsidRPr="000B4D05" w:rsidRDefault="00FE1ABB" w:rsidP="00FE1ABB">
      <w:pPr>
        <w:pStyle w:val="ListParagraph"/>
        <w:rPr>
          <w:rFonts w:asciiTheme="minorHAnsi" w:hAnsiTheme="minorHAnsi" w:cstheme="minorHAnsi"/>
          <w:b/>
          <w:bCs/>
          <w:sz w:val="28"/>
          <w:szCs w:val="28"/>
        </w:rPr>
      </w:pPr>
    </w:p>
    <w:p w:rsidR="00FE1ABB"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Reporting</w:t>
      </w:r>
    </w:p>
    <w:p w:rsidR="00FE1ABB" w:rsidRPr="000B4D05" w:rsidRDefault="00FE1ABB" w:rsidP="00FE1ABB">
      <w:pPr>
        <w:pStyle w:val="ListParagraph"/>
        <w:rPr>
          <w:rFonts w:asciiTheme="minorHAnsi" w:hAnsiTheme="minorHAnsi" w:cstheme="minorHAnsi"/>
          <w:b/>
          <w:bCs/>
          <w:sz w:val="28"/>
          <w:szCs w:val="28"/>
        </w:rPr>
      </w:pPr>
    </w:p>
    <w:p w:rsidR="0024279C" w:rsidRPr="000B4D05" w:rsidRDefault="0024279C" w:rsidP="00FE1ABB">
      <w:pPr>
        <w:pStyle w:val="ListParagraph"/>
        <w:numPr>
          <w:ilvl w:val="0"/>
          <w:numId w:val="1"/>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Evaluation of Learning</w:t>
      </w:r>
    </w:p>
    <w:p w:rsidR="0024279C" w:rsidRPr="000B4D05" w:rsidRDefault="0024279C" w:rsidP="0024279C">
      <w:pPr>
        <w:pStyle w:val="BodyTextIndent"/>
        <w:ind w:left="426" w:hanging="426"/>
        <w:jc w:val="left"/>
        <w:rPr>
          <w:rFonts w:asciiTheme="minorHAnsi" w:hAnsiTheme="minorHAnsi" w:cstheme="minorHAnsi"/>
          <w:sz w:val="28"/>
          <w:szCs w:val="28"/>
        </w:rPr>
      </w:pPr>
    </w:p>
    <w:p w:rsidR="00FE1ABB" w:rsidRPr="000B4D05" w:rsidRDefault="0024279C" w:rsidP="00FE1ABB">
      <w:pPr>
        <w:pStyle w:val="BodyTextIndent"/>
        <w:numPr>
          <w:ilvl w:val="0"/>
          <w:numId w:val="3"/>
        </w:numPr>
        <w:ind w:left="426" w:hanging="426"/>
        <w:jc w:val="left"/>
        <w:rPr>
          <w:rFonts w:asciiTheme="minorHAnsi" w:hAnsiTheme="minorHAnsi" w:cstheme="minorHAnsi"/>
          <w:b/>
          <w:bCs/>
          <w:sz w:val="28"/>
          <w:szCs w:val="28"/>
        </w:rPr>
      </w:pPr>
      <w:r w:rsidRPr="000B4D05">
        <w:rPr>
          <w:rFonts w:asciiTheme="minorHAnsi" w:hAnsiTheme="minorHAnsi" w:cstheme="minorHAnsi"/>
          <w:b/>
          <w:bCs/>
          <w:sz w:val="28"/>
          <w:szCs w:val="28"/>
        </w:rPr>
        <w:t>Continuous Professional Development</w:t>
      </w:r>
    </w:p>
    <w:p w:rsidR="00FE1ABB" w:rsidRPr="000B4D05" w:rsidRDefault="00FE1ABB" w:rsidP="00FE1ABB">
      <w:pPr>
        <w:pStyle w:val="BodyTextIndent"/>
        <w:ind w:left="0"/>
        <w:jc w:val="left"/>
        <w:rPr>
          <w:rFonts w:asciiTheme="minorHAnsi" w:hAnsiTheme="minorHAnsi" w:cstheme="minorHAnsi"/>
          <w:b/>
          <w:bCs/>
          <w:sz w:val="28"/>
          <w:szCs w:val="28"/>
        </w:rPr>
      </w:pPr>
    </w:p>
    <w:p w:rsidR="00FE1ABB" w:rsidRPr="000B4D05" w:rsidRDefault="0024279C" w:rsidP="00FE1ABB">
      <w:pPr>
        <w:pStyle w:val="BodyTextIndent"/>
        <w:numPr>
          <w:ilvl w:val="0"/>
          <w:numId w:val="3"/>
        </w:numPr>
        <w:ind w:left="426" w:hanging="426"/>
        <w:jc w:val="left"/>
        <w:rPr>
          <w:rFonts w:asciiTheme="minorHAnsi" w:hAnsiTheme="minorHAnsi" w:cstheme="minorHAnsi"/>
          <w:b/>
          <w:bCs/>
          <w:sz w:val="28"/>
          <w:szCs w:val="28"/>
        </w:rPr>
      </w:pPr>
      <w:r w:rsidRPr="000B4D05">
        <w:rPr>
          <w:rFonts w:asciiTheme="minorHAnsi" w:hAnsiTheme="minorHAnsi" w:cstheme="minorHAnsi"/>
          <w:b/>
          <w:bCs/>
          <w:sz w:val="28"/>
          <w:szCs w:val="28"/>
        </w:rPr>
        <w:t>Staff induction</w:t>
      </w:r>
    </w:p>
    <w:p w:rsidR="00FE1ABB" w:rsidRPr="000B4D05" w:rsidRDefault="00FE1ABB" w:rsidP="00FE1ABB">
      <w:pPr>
        <w:pStyle w:val="BodyTextIndent"/>
        <w:ind w:left="0"/>
        <w:jc w:val="left"/>
        <w:rPr>
          <w:rFonts w:asciiTheme="minorHAnsi" w:hAnsiTheme="minorHAnsi" w:cstheme="minorHAnsi"/>
          <w:b/>
          <w:bCs/>
          <w:sz w:val="28"/>
          <w:szCs w:val="28"/>
        </w:rPr>
      </w:pPr>
    </w:p>
    <w:p w:rsidR="00FE1ABB" w:rsidRPr="000B4D05" w:rsidRDefault="0024279C" w:rsidP="00FE1ABB">
      <w:pPr>
        <w:pStyle w:val="BodyTextIndent"/>
        <w:numPr>
          <w:ilvl w:val="0"/>
          <w:numId w:val="3"/>
        </w:numPr>
        <w:ind w:left="426" w:hanging="426"/>
        <w:jc w:val="left"/>
        <w:rPr>
          <w:rFonts w:asciiTheme="minorHAnsi" w:hAnsiTheme="minorHAnsi" w:cstheme="minorHAnsi"/>
          <w:b/>
          <w:bCs/>
          <w:sz w:val="28"/>
          <w:szCs w:val="28"/>
        </w:rPr>
      </w:pPr>
      <w:r w:rsidRPr="000B4D05">
        <w:rPr>
          <w:rFonts w:asciiTheme="minorHAnsi" w:hAnsiTheme="minorHAnsi" w:cstheme="minorHAnsi"/>
          <w:b/>
          <w:bCs/>
          <w:sz w:val="28"/>
          <w:szCs w:val="28"/>
        </w:rPr>
        <w:t>Staff communication</w:t>
      </w:r>
    </w:p>
    <w:p w:rsidR="00FE1ABB" w:rsidRPr="000B4D05" w:rsidRDefault="00FE1ABB" w:rsidP="00FE1ABB">
      <w:pPr>
        <w:pStyle w:val="BodyTextIndent"/>
        <w:ind w:left="426"/>
        <w:jc w:val="left"/>
        <w:rPr>
          <w:rFonts w:asciiTheme="minorHAnsi" w:hAnsiTheme="minorHAnsi" w:cstheme="minorHAnsi"/>
          <w:b/>
          <w:bCs/>
          <w:sz w:val="28"/>
          <w:szCs w:val="28"/>
        </w:rPr>
      </w:pPr>
    </w:p>
    <w:p w:rsidR="00FE1ABB" w:rsidRPr="000B4D05" w:rsidRDefault="0024279C" w:rsidP="00FE1ABB">
      <w:pPr>
        <w:pStyle w:val="BodyTextIndent"/>
        <w:numPr>
          <w:ilvl w:val="0"/>
          <w:numId w:val="3"/>
        </w:numPr>
        <w:ind w:left="426" w:hanging="426"/>
        <w:jc w:val="left"/>
        <w:rPr>
          <w:rFonts w:asciiTheme="minorHAnsi" w:hAnsiTheme="minorHAnsi" w:cstheme="minorHAnsi"/>
          <w:b/>
          <w:bCs/>
          <w:sz w:val="28"/>
          <w:szCs w:val="28"/>
        </w:rPr>
      </w:pPr>
      <w:r w:rsidRPr="000B4D05">
        <w:rPr>
          <w:rFonts w:asciiTheme="minorHAnsi" w:hAnsiTheme="minorHAnsi" w:cstheme="minorHAnsi"/>
          <w:b/>
          <w:bCs/>
          <w:sz w:val="28"/>
          <w:szCs w:val="28"/>
        </w:rPr>
        <w:t>Resources – Staff Members</w:t>
      </w:r>
    </w:p>
    <w:p w:rsidR="00FE1ABB" w:rsidRPr="000B4D05" w:rsidRDefault="00FE1ABB" w:rsidP="00FE1ABB">
      <w:pPr>
        <w:pStyle w:val="BodyTextIndent"/>
        <w:ind w:left="0"/>
        <w:jc w:val="left"/>
        <w:rPr>
          <w:rFonts w:asciiTheme="minorHAnsi" w:hAnsiTheme="minorHAnsi" w:cstheme="minorHAnsi"/>
          <w:b/>
          <w:bCs/>
          <w:sz w:val="28"/>
          <w:szCs w:val="28"/>
        </w:rPr>
      </w:pPr>
    </w:p>
    <w:p w:rsidR="00FE1ABB" w:rsidRPr="000B4D05" w:rsidRDefault="0024279C" w:rsidP="00FE1ABB">
      <w:pPr>
        <w:pStyle w:val="BodyTextIndent"/>
        <w:numPr>
          <w:ilvl w:val="0"/>
          <w:numId w:val="3"/>
        </w:numPr>
        <w:ind w:left="426" w:hanging="426"/>
        <w:jc w:val="left"/>
        <w:rPr>
          <w:rFonts w:asciiTheme="minorHAnsi" w:hAnsiTheme="minorHAnsi" w:cstheme="minorHAnsi"/>
          <w:b/>
          <w:bCs/>
          <w:sz w:val="28"/>
          <w:szCs w:val="28"/>
        </w:rPr>
      </w:pPr>
      <w:r w:rsidRPr="000B4D05">
        <w:rPr>
          <w:rFonts w:asciiTheme="minorHAnsi" w:hAnsiTheme="minorHAnsi" w:cstheme="minorHAnsi"/>
          <w:b/>
          <w:bCs/>
          <w:sz w:val="28"/>
          <w:szCs w:val="28"/>
        </w:rPr>
        <w:t>Resources – Teaching</w:t>
      </w:r>
    </w:p>
    <w:p w:rsidR="00FE1ABB" w:rsidRPr="000B4D05" w:rsidRDefault="00FE1ABB" w:rsidP="00FE1ABB">
      <w:pPr>
        <w:pStyle w:val="BodyTextIndent"/>
        <w:ind w:left="426"/>
        <w:rPr>
          <w:rFonts w:asciiTheme="minorHAnsi" w:hAnsiTheme="minorHAnsi" w:cstheme="minorHAnsi"/>
          <w:b/>
          <w:bCs/>
          <w:sz w:val="28"/>
          <w:szCs w:val="28"/>
        </w:rPr>
      </w:pPr>
    </w:p>
    <w:p w:rsidR="00FE1ABB" w:rsidRPr="000B4D05" w:rsidRDefault="0024279C" w:rsidP="00FE1ABB">
      <w:pPr>
        <w:pStyle w:val="BodyTextIndent"/>
        <w:numPr>
          <w:ilvl w:val="0"/>
          <w:numId w:val="3"/>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Relationship of Religious Education to the whole curriculum</w:t>
      </w:r>
    </w:p>
    <w:p w:rsidR="00FE1ABB" w:rsidRPr="000B4D05" w:rsidRDefault="00FE1ABB" w:rsidP="00FE1ABB">
      <w:pPr>
        <w:pStyle w:val="ListParagraph"/>
        <w:rPr>
          <w:rFonts w:asciiTheme="minorHAnsi" w:hAnsiTheme="minorHAnsi" w:cstheme="minorHAnsi"/>
          <w:b/>
          <w:bCs/>
          <w:sz w:val="28"/>
          <w:szCs w:val="28"/>
        </w:rPr>
      </w:pPr>
    </w:p>
    <w:p w:rsidR="00FE1ABB" w:rsidRPr="000B4D05" w:rsidRDefault="0024279C" w:rsidP="00FE1ABB">
      <w:pPr>
        <w:pStyle w:val="BodyTextIndent"/>
        <w:numPr>
          <w:ilvl w:val="0"/>
          <w:numId w:val="3"/>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Catholic Self Evaluation Document (CSED)</w:t>
      </w:r>
    </w:p>
    <w:p w:rsidR="00FE1ABB" w:rsidRPr="000B4D05" w:rsidRDefault="00FE1ABB" w:rsidP="00FE1ABB">
      <w:pPr>
        <w:pStyle w:val="ListParagraph"/>
        <w:rPr>
          <w:rFonts w:asciiTheme="minorHAnsi" w:hAnsiTheme="minorHAnsi" w:cstheme="minorHAnsi"/>
          <w:b/>
          <w:bCs/>
          <w:sz w:val="28"/>
          <w:szCs w:val="28"/>
        </w:rPr>
      </w:pPr>
    </w:p>
    <w:p w:rsidR="0024279C" w:rsidRPr="000B4D05" w:rsidRDefault="0024279C" w:rsidP="00FE1ABB">
      <w:pPr>
        <w:pStyle w:val="BodyTextIndent"/>
        <w:numPr>
          <w:ilvl w:val="0"/>
          <w:numId w:val="3"/>
        </w:numPr>
        <w:ind w:left="426" w:hanging="426"/>
        <w:rPr>
          <w:rFonts w:asciiTheme="minorHAnsi" w:hAnsiTheme="minorHAnsi" w:cstheme="minorHAnsi"/>
          <w:b/>
          <w:bCs/>
          <w:sz w:val="28"/>
          <w:szCs w:val="28"/>
        </w:rPr>
      </w:pPr>
      <w:r w:rsidRPr="000B4D05">
        <w:rPr>
          <w:rFonts w:asciiTheme="minorHAnsi" w:hAnsiTheme="minorHAnsi" w:cstheme="minorHAnsi"/>
          <w:b/>
          <w:bCs/>
          <w:sz w:val="28"/>
          <w:szCs w:val="28"/>
        </w:rPr>
        <w:t>Evaluation of Religious Education handbook</w:t>
      </w:r>
    </w:p>
    <w:p w:rsidR="0024279C" w:rsidRDefault="0024279C" w:rsidP="0024279C">
      <w:pPr>
        <w:pStyle w:val="BodyTextIndent"/>
        <w:ind w:left="0"/>
        <w:jc w:val="left"/>
        <w:rPr>
          <w:rFonts w:asciiTheme="minorHAnsi" w:hAnsiTheme="minorHAnsi" w:cstheme="minorHAnsi"/>
          <w:sz w:val="28"/>
          <w:szCs w:val="28"/>
        </w:rPr>
      </w:pPr>
    </w:p>
    <w:p w:rsidR="00853F41" w:rsidRDefault="00853F41" w:rsidP="0024279C">
      <w:pPr>
        <w:pStyle w:val="BodyTextIndent"/>
        <w:ind w:left="0"/>
        <w:jc w:val="left"/>
        <w:rPr>
          <w:rFonts w:asciiTheme="minorHAnsi" w:hAnsiTheme="minorHAnsi" w:cstheme="minorHAnsi"/>
          <w:sz w:val="28"/>
          <w:szCs w:val="28"/>
        </w:rPr>
      </w:pPr>
    </w:p>
    <w:p w:rsidR="00853F41" w:rsidRDefault="00853F41" w:rsidP="0024279C">
      <w:pPr>
        <w:pStyle w:val="BodyTextIndent"/>
        <w:ind w:left="0"/>
        <w:jc w:val="left"/>
        <w:rPr>
          <w:rFonts w:asciiTheme="minorHAnsi" w:hAnsiTheme="minorHAnsi" w:cstheme="minorHAnsi"/>
          <w:sz w:val="28"/>
          <w:szCs w:val="28"/>
        </w:rPr>
      </w:pPr>
    </w:p>
    <w:p w:rsidR="00853F41" w:rsidRDefault="00853F41" w:rsidP="00853F41">
      <w:pPr>
        <w:rPr>
          <w:u w:val="single"/>
        </w:rPr>
      </w:pPr>
    </w:p>
    <w:p w:rsidR="00853F41" w:rsidRPr="000A7C67" w:rsidRDefault="00853F41" w:rsidP="00853F41">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The Mission Statement </w:t>
      </w:r>
    </w:p>
    <w:p w:rsidR="00853F41" w:rsidRPr="000A7C67" w:rsidRDefault="00853F41" w:rsidP="00853F41">
      <w:pPr>
        <w:jc w:val="center"/>
        <w:rPr>
          <w:rFonts w:asciiTheme="minorHAnsi" w:hAnsiTheme="minorHAnsi" w:cstheme="minorHAnsi"/>
          <w:b/>
          <w:sz w:val="28"/>
          <w:szCs w:val="28"/>
        </w:rPr>
      </w:pPr>
    </w:p>
    <w:p w:rsidR="00853F41" w:rsidRPr="000A7C67" w:rsidRDefault="00853F41" w:rsidP="00853F41">
      <w:pPr>
        <w:jc w:val="center"/>
        <w:rPr>
          <w:rFonts w:asciiTheme="minorHAnsi" w:hAnsiTheme="minorHAnsi" w:cstheme="minorHAnsi"/>
          <w:b/>
          <w:sz w:val="28"/>
          <w:szCs w:val="28"/>
        </w:rPr>
      </w:pPr>
      <w:r w:rsidRPr="000A7C67">
        <w:rPr>
          <w:rFonts w:asciiTheme="minorHAnsi" w:hAnsiTheme="minorHAnsi" w:cstheme="minorHAnsi"/>
          <w:b/>
          <w:sz w:val="28"/>
          <w:szCs w:val="28"/>
        </w:rPr>
        <w:t>Christ be in our heads, in our hearts and in our hands</w:t>
      </w:r>
    </w:p>
    <w:p w:rsidR="00853F41" w:rsidRPr="000A7C67" w:rsidRDefault="00853F41" w:rsidP="00853F41">
      <w:pPr>
        <w:spacing w:before="100" w:beforeAutospacing="1" w:after="100" w:afterAutospacing="1"/>
        <w:rPr>
          <w:rFonts w:asciiTheme="minorHAnsi" w:hAnsiTheme="minorHAnsi" w:cstheme="minorHAnsi"/>
          <w:sz w:val="28"/>
          <w:szCs w:val="28"/>
        </w:rPr>
      </w:pPr>
    </w:p>
    <w:p w:rsidR="00853F41" w:rsidRPr="000A7C67" w:rsidRDefault="00853F41" w:rsidP="00853F41">
      <w:pPr>
        <w:spacing w:before="100" w:beforeAutospacing="1" w:after="100" w:afterAutospacing="1"/>
        <w:rPr>
          <w:rFonts w:asciiTheme="minorHAnsi" w:hAnsiTheme="minorHAnsi" w:cstheme="minorHAnsi"/>
          <w:sz w:val="28"/>
          <w:szCs w:val="28"/>
        </w:rPr>
      </w:pPr>
      <w:r w:rsidRPr="000A7C67">
        <w:rPr>
          <w:rFonts w:asciiTheme="minorHAnsi" w:hAnsiTheme="minorHAnsi" w:cstheme="minorHAnsi"/>
          <w:sz w:val="28"/>
          <w:szCs w:val="28"/>
        </w:rPr>
        <w:t>We believe religious growth and development have a central place and significance in each human life and must not only be confined to timetabled Religious Education lessons but be the core of the whole school experience.</w:t>
      </w:r>
    </w:p>
    <w:p w:rsidR="00853F41" w:rsidRPr="000A7C67" w:rsidRDefault="00853F41" w:rsidP="00853F41">
      <w:pPr>
        <w:spacing w:before="100" w:beforeAutospacing="1" w:after="100" w:afterAutospacing="1"/>
        <w:rPr>
          <w:rFonts w:asciiTheme="minorHAnsi" w:hAnsiTheme="minorHAnsi" w:cstheme="minorHAnsi"/>
          <w:sz w:val="28"/>
          <w:szCs w:val="28"/>
        </w:rPr>
      </w:pPr>
      <w:r w:rsidRPr="000A7C67">
        <w:rPr>
          <w:rFonts w:asciiTheme="minorHAnsi" w:hAnsiTheme="minorHAnsi" w:cstheme="minorHAnsi"/>
          <w:b/>
          <w:bCs/>
          <w:sz w:val="28"/>
          <w:szCs w:val="28"/>
        </w:rPr>
        <w:t>AIMS</w:t>
      </w:r>
    </w:p>
    <w:p w:rsidR="00853F41" w:rsidRPr="000A7C67" w:rsidRDefault="00853F41" w:rsidP="00853F41">
      <w:pPr>
        <w:numPr>
          <w:ilvl w:val="0"/>
          <w:numId w:val="9"/>
        </w:numPr>
        <w:spacing w:before="100" w:beforeAutospacing="1" w:after="100" w:afterAutospacing="1"/>
        <w:rPr>
          <w:rFonts w:asciiTheme="minorHAnsi" w:hAnsiTheme="minorHAnsi" w:cstheme="minorHAnsi"/>
          <w:sz w:val="28"/>
          <w:szCs w:val="28"/>
        </w:rPr>
      </w:pPr>
      <w:r w:rsidRPr="000A7C67">
        <w:rPr>
          <w:rFonts w:asciiTheme="minorHAnsi" w:hAnsiTheme="minorHAnsi" w:cstheme="minorHAnsi"/>
          <w:sz w:val="28"/>
          <w:szCs w:val="28"/>
        </w:rPr>
        <w:t>To encourage the growth and development of children’s personal and spiritual life through the study of Religious Education.</w:t>
      </w:r>
    </w:p>
    <w:p w:rsidR="00853F41" w:rsidRPr="000A7C67" w:rsidRDefault="00853F41" w:rsidP="00853F41">
      <w:pPr>
        <w:numPr>
          <w:ilvl w:val="0"/>
          <w:numId w:val="9"/>
        </w:numPr>
        <w:spacing w:before="100" w:beforeAutospacing="1" w:after="100" w:afterAutospacing="1"/>
        <w:rPr>
          <w:rFonts w:asciiTheme="minorHAnsi" w:hAnsiTheme="minorHAnsi" w:cstheme="minorHAnsi"/>
          <w:sz w:val="28"/>
          <w:szCs w:val="28"/>
        </w:rPr>
      </w:pPr>
      <w:r w:rsidRPr="000A7C67">
        <w:rPr>
          <w:rFonts w:asciiTheme="minorHAnsi" w:hAnsiTheme="minorHAnsi" w:cstheme="minorHAnsi"/>
          <w:sz w:val="28"/>
          <w:szCs w:val="28"/>
        </w:rPr>
        <w:t>To enable the children to reflect on their own and other people’s experiences and relate the religious teachings encountered to issues and choices in their own lives.</w:t>
      </w:r>
    </w:p>
    <w:p w:rsidR="00853F41" w:rsidRPr="000A7C67" w:rsidRDefault="00853F41" w:rsidP="00853F41">
      <w:pPr>
        <w:numPr>
          <w:ilvl w:val="0"/>
          <w:numId w:val="9"/>
        </w:numPr>
        <w:spacing w:before="100" w:beforeAutospacing="1" w:after="100" w:afterAutospacing="1"/>
        <w:rPr>
          <w:rFonts w:asciiTheme="minorHAnsi" w:hAnsiTheme="minorHAnsi" w:cstheme="minorHAnsi"/>
          <w:sz w:val="28"/>
          <w:szCs w:val="28"/>
        </w:rPr>
      </w:pPr>
      <w:r w:rsidRPr="000A7C67">
        <w:rPr>
          <w:rFonts w:asciiTheme="minorHAnsi" w:hAnsiTheme="minorHAnsi" w:cstheme="minorHAnsi"/>
          <w:sz w:val="28"/>
          <w:szCs w:val="28"/>
        </w:rPr>
        <w:t>To give the children a knowledge and understanding of what it is to be a Christian as expressed in the Catholic tradition.</w:t>
      </w:r>
    </w:p>
    <w:p w:rsidR="00853F41" w:rsidRPr="000A7C67" w:rsidRDefault="00853F41" w:rsidP="00853F41">
      <w:pPr>
        <w:numPr>
          <w:ilvl w:val="0"/>
          <w:numId w:val="9"/>
        </w:numPr>
        <w:spacing w:before="100" w:beforeAutospacing="1" w:after="100" w:afterAutospacing="1"/>
        <w:rPr>
          <w:rFonts w:asciiTheme="minorHAnsi" w:hAnsiTheme="minorHAnsi" w:cstheme="minorHAnsi"/>
          <w:sz w:val="28"/>
          <w:szCs w:val="28"/>
        </w:rPr>
      </w:pPr>
      <w:r w:rsidRPr="000A7C67">
        <w:rPr>
          <w:rFonts w:asciiTheme="minorHAnsi" w:hAnsiTheme="minorHAnsi" w:cstheme="minorHAnsi"/>
          <w:sz w:val="28"/>
          <w:szCs w:val="28"/>
        </w:rPr>
        <w:t>To develop an understanding of and a respect for other faith traditions and to be able to recognise common religious themes such as the significance of water, light, oil etc. sympathetic to all faiths.</w:t>
      </w:r>
    </w:p>
    <w:p w:rsidR="00853F41" w:rsidRPr="000A7C67" w:rsidRDefault="00853F41" w:rsidP="00853F41">
      <w:pPr>
        <w:spacing w:before="100" w:beforeAutospacing="1" w:after="100" w:afterAutospacing="1"/>
        <w:rPr>
          <w:rFonts w:asciiTheme="minorHAnsi" w:hAnsiTheme="minorHAnsi" w:cstheme="minorHAnsi"/>
          <w:sz w:val="28"/>
          <w:szCs w:val="28"/>
        </w:rPr>
      </w:pPr>
    </w:p>
    <w:p w:rsidR="00853F41" w:rsidRPr="000A7C67" w:rsidRDefault="00853F41" w:rsidP="00853F41">
      <w:pPr>
        <w:spacing w:before="100" w:beforeAutospacing="1" w:after="100" w:afterAutospacing="1"/>
        <w:rPr>
          <w:rFonts w:asciiTheme="minorHAnsi" w:hAnsiTheme="minorHAnsi" w:cstheme="minorHAnsi"/>
          <w:b/>
          <w:sz w:val="28"/>
          <w:szCs w:val="28"/>
        </w:rPr>
      </w:pPr>
      <w:r w:rsidRPr="000A7C67">
        <w:rPr>
          <w:rFonts w:asciiTheme="minorHAnsi" w:hAnsiTheme="minorHAnsi" w:cstheme="minorHAnsi"/>
          <w:b/>
          <w:sz w:val="28"/>
          <w:szCs w:val="28"/>
        </w:rPr>
        <w:t>OUTCOME</w:t>
      </w:r>
    </w:p>
    <w:p w:rsidR="00853F41" w:rsidRPr="000A7C67" w:rsidRDefault="00853F41" w:rsidP="00853F41">
      <w:pPr>
        <w:pStyle w:val="ListParagraph"/>
        <w:spacing w:before="100" w:beforeAutospacing="1" w:after="100" w:afterAutospacing="1"/>
        <w:outlineLvl w:val="2"/>
        <w:rPr>
          <w:rFonts w:asciiTheme="minorHAnsi" w:hAnsiTheme="minorHAnsi" w:cstheme="minorHAnsi"/>
          <w:b/>
          <w:bCs/>
          <w:sz w:val="28"/>
          <w:szCs w:val="28"/>
        </w:rPr>
      </w:pPr>
    </w:p>
    <w:p w:rsidR="00853F41" w:rsidRPr="000A7C67" w:rsidRDefault="00853F41" w:rsidP="00853F41">
      <w:pPr>
        <w:pStyle w:val="ListParagraph"/>
        <w:numPr>
          <w:ilvl w:val="0"/>
          <w:numId w:val="10"/>
        </w:numPr>
        <w:spacing w:before="100" w:beforeAutospacing="1" w:after="100" w:afterAutospacing="1"/>
        <w:rPr>
          <w:rFonts w:asciiTheme="minorHAnsi" w:hAnsiTheme="minorHAnsi" w:cstheme="minorHAnsi"/>
          <w:sz w:val="28"/>
          <w:szCs w:val="28"/>
        </w:rPr>
      </w:pPr>
      <w:r w:rsidRPr="000A7C67">
        <w:rPr>
          <w:rFonts w:asciiTheme="minorHAnsi" w:hAnsiTheme="minorHAnsi" w:cstheme="minorHAnsi"/>
          <w:sz w:val="28"/>
          <w:szCs w:val="28"/>
        </w:rPr>
        <w:t>The outcome of religious education is religiously literate young people who have the knowledge, understanding and skills appropriate to their age and capacity to think spiritually, ethically and theologically and who are aware of the demands of religious commitment in everyday life.</w:t>
      </w:r>
    </w:p>
    <w:p w:rsidR="00853F41" w:rsidRPr="000A7C67" w:rsidRDefault="00853F41" w:rsidP="00853F41">
      <w:pPr>
        <w:spacing w:before="100" w:beforeAutospacing="1" w:after="100" w:afterAutospacing="1"/>
        <w:ind w:left="360"/>
        <w:rPr>
          <w:rFonts w:asciiTheme="minorHAnsi" w:hAnsiTheme="minorHAnsi" w:cstheme="minorHAnsi"/>
          <w:sz w:val="28"/>
          <w:szCs w:val="28"/>
        </w:rPr>
      </w:pPr>
    </w:p>
    <w:p w:rsidR="00853F41" w:rsidRPr="000A7C67" w:rsidRDefault="00853F41" w:rsidP="00853F41">
      <w:pPr>
        <w:jc w:val="center"/>
        <w:rPr>
          <w:rFonts w:asciiTheme="minorHAnsi" w:hAnsiTheme="minorHAnsi" w:cstheme="minorHAnsi"/>
          <w:b/>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0A7C67" w:rsidRDefault="000A7C67" w:rsidP="00853F41">
      <w:pPr>
        <w:rPr>
          <w:rFonts w:asciiTheme="minorHAnsi" w:hAnsiTheme="minorHAnsi" w:cstheme="minorHAnsi"/>
          <w:sz w:val="28"/>
          <w:szCs w:val="28"/>
          <w:lang w:val="en-US" w:eastAsia="en-US"/>
        </w:rPr>
      </w:pPr>
    </w:p>
    <w:p w:rsidR="00853F41" w:rsidRPr="000A7C67" w:rsidRDefault="00853F41" w:rsidP="00853F41">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The general norms.</w:t>
      </w:r>
      <w:r w:rsidRPr="000A7C67">
        <w:rPr>
          <w:rFonts w:asciiTheme="minorHAnsi" w:hAnsiTheme="minorHAnsi" w:cstheme="minorHAnsi"/>
          <w:sz w:val="28"/>
          <w:szCs w:val="28"/>
        </w:rPr>
        <w:t xml:space="preserve"> </w:t>
      </w:r>
    </w:p>
    <w:p w:rsidR="00853F41" w:rsidRPr="000A7C67" w:rsidRDefault="00853F41" w:rsidP="00853F41">
      <w:pPr>
        <w:rPr>
          <w:rFonts w:asciiTheme="minorHAnsi" w:hAnsiTheme="minorHAnsi" w:cstheme="minorHAnsi"/>
          <w:sz w:val="28"/>
          <w:szCs w:val="28"/>
          <w:u w:val="single"/>
        </w:rPr>
      </w:pP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u w:val="single"/>
        </w:rPr>
        <w:t>Article 2 - The aims of religious education are</w:t>
      </w:r>
      <w:r w:rsidRPr="000A7C67">
        <w:rPr>
          <w:rFonts w:asciiTheme="minorHAnsi" w:hAnsiTheme="minorHAnsi" w:cstheme="minorHAnsi"/>
          <w:sz w:val="28"/>
          <w:szCs w:val="28"/>
        </w:rPr>
        <w:t xml:space="preserve">: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1. to engage in a systematic study of the mystery of God, of the life and teaching of Jesus Christ, the teachings of the Church, the central beliefs that Catholics hold, the basis for them and the relationship between faith and life;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2. to enable pupils continually to deepen their religious and theological understanding and be able to communicate this effectively;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3. to present an authentic vision of the Church’s moral and social teaching to provide pupils with a sure guide for living and the tools to critically engage with contemporary culture and society;</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 4. to give pupils an understanding of the religions and worldviews present in the world today and the skills to engage in respectful and fruitful dialogue with those whose worldviews differ from their own;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5. to develop the critical faculties of pupils so to bring clarity to the relationship between faith and life, and between faith and culture;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6. to stimulate pupils’ imagination and provoke a desire for personal meaning as revealed in the truth of the Catholic faith;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7. to enable pupils to relate the knowledge gained through religious education to their understanding of other subjects in the curriculum. </w:t>
      </w:r>
    </w:p>
    <w:p w:rsidR="00853F41" w:rsidRPr="000A7C67" w:rsidRDefault="00853F41" w:rsidP="00853F41">
      <w:pPr>
        <w:rPr>
          <w:rFonts w:asciiTheme="minorHAnsi" w:hAnsiTheme="minorHAnsi" w:cstheme="minorHAnsi"/>
          <w:sz w:val="28"/>
          <w:szCs w:val="28"/>
          <w:u w:val="single"/>
        </w:rPr>
      </w:pPr>
    </w:p>
    <w:p w:rsidR="00853F41" w:rsidRPr="000A7C67" w:rsidRDefault="00853F41" w:rsidP="00853F41">
      <w:pPr>
        <w:rPr>
          <w:rFonts w:asciiTheme="minorHAnsi" w:hAnsiTheme="minorHAnsi" w:cstheme="minorHAnsi"/>
          <w:sz w:val="28"/>
          <w:szCs w:val="28"/>
          <w:u w:val="single"/>
        </w:rPr>
      </w:pPr>
      <w:r w:rsidRPr="000A7C67">
        <w:rPr>
          <w:rFonts w:asciiTheme="minorHAnsi" w:hAnsiTheme="minorHAnsi" w:cstheme="minorHAnsi"/>
          <w:sz w:val="28"/>
          <w:szCs w:val="28"/>
          <w:u w:val="single"/>
        </w:rPr>
        <w:t xml:space="preserve">Article 3 – Outcome of religious education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The outcome of excellent religious education is religiously literate and consciously engaged young people who have the knowledge, understanding, and skills – appropriate to their age and capacity – to reflect spiritually, and think ethically and theologically, and who recognise the demands of religious commitment in everyday life. </w:t>
      </w:r>
    </w:p>
    <w:p w:rsidR="00853F41" w:rsidRPr="000A7C67" w:rsidRDefault="00853F41" w:rsidP="00853F41">
      <w:pPr>
        <w:rPr>
          <w:rFonts w:asciiTheme="minorHAnsi" w:hAnsiTheme="minorHAnsi" w:cstheme="minorHAnsi"/>
          <w:sz w:val="28"/>
          <w:szCs w:val="28"/>
          <w:u w:val="single"/>
        </w:rPr>
      </w:pPr>
    </w:p>
    <w:p w:rsidR="00853F41" w:rsidRPr="000A7C67" w:rsidRDefault="00853F41" w:rsidP="00853F41">
      <w:pPr>
        <w:rPr>
          <w:rFonts w:asciiTheme="minorHAnsi" w:hAnsiTheme="minorHAnsi" w:cstheme="minorHAnsi"/>
          <w:sz w:val="28"/>
          <w:szCs w:val="28"/>
          <w:u w:val="single"/>
        </w:rPr>
      </w:pPr>
      <w:r w:rsidRPr="000A7C67">
        <w:rPr>
          <w:rFonts w:asciiTheme="minorHAnsi" w:hAnsiTheme="minorHAnsi" w:cstheme="minorHAnsi"/>
          <w:sz w:val="28"/>
          <w:szCs w:val="28"/>
          <w:u w:val="single"/>
        </w:rPr>
        <w:t xml:space="preserve">Article 4 – Religious education as the heart of the curriculum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1. Religious education is the core of the core curriculum and is to be the source and summit of the whole curriculum.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2. Religious education is an academic discipline with the same systematic demands and rigour as other disciplines.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 xml:space="preserve">3. Religious education is to be delivered within a broad and balanced curriculum, where it informs every aspect of the curriculum. Every other subject is to be informed by religious education and have a strong relationship with it.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t>4. In each year of compulsory schooling, religious education is to be taught for at least 10% curriculum time within each repeating cycle of the regular school timetable.</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sz w:val="28"/>
          <w:szCs w:val="28"/>
        </w:rPr>
        <w:lastRenderedPageBreak/>
        <w:t xml:space="preserve"> 5. In each year of sixth form schooling, religious education is to be taught for at least 5% curriculum time within each repeating cycle of the regular school timetable.</w:t>
      </w: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0A7C67" w:rsidRDefault="000A7C67" w:rsidP="00853F41">
      <w:pPr>
        <w:ind w:left="426"/>
        <w:rPr>
          <w:rFonts w:asciiTheme="minorHAnsi" w:hAnsiTheme="minorHAnsi" w:cstheme="minorHAnsi"/>
          <w:sz w:val="28"/>
          <w:szCs w:val="28"/>
          <w:u w:val="single"/>
        </w:rPr>
      </w:pPr>
    </w:p>
    <w:p w:rsidR="00853F41" w:rsidRPr="000A7C67" w:rsidRDefault="00853F41" w:rsidP="00853F41">
      <w:pPr>
        <w:ind w:left="426"/>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The Religious Education Programme </w:t>
      </w:r>
    </w:p>
    <w:p w:rsidR="00853F41" w:rsidRPr="000A7C67" w:rsidRDefault="00853F41" w:rsidP="00853F41">
      <w:pPr>
        <w:ind w:left="426"/>
        <w:rPr>
          <w:rFonts w:asciiTheme="minorHAnsi" w:hAnsiTheme="minorHAnsi" w:cstheme="minorHAnsi"/>
          <w:sz w:val="28"/>
          <w:szCs w:val="28"/>
        </w:rPr>
      </w:pPr>
    </w:p>
    <w:p w:rsidR="00853F41" w:rsidRPr="000A7C67" w:rsidRDefault="00853F41" w:rsidP="00853F41">
      <w:pPr>
        <w:ind w:left="426"/>
        <w:rPr>
          <w:rFonts w:asciiTheme="minorHAnsi" w:hAnsiTheme="minorHAnsi" w:cstheme="minorHAnsi"/>
          <w:sz w:val="28"/>
          <w:szCs w:val="28"/>
        </w:rPr>
      </w:pPr>
      <w:r w:rsidRPr="000A7C67">
        <w:rPr>
          <w:rFonts w:asciiTheme="minorHAnsi" w:hAnsiTheme="minorHAnsi" w:cstheme="minorHAnsi"/>
          <w:sz w:val="28"/>
          <w:szCs w:val="28"/>
        </w:rPr>
        <w:t xml:space="preserve">To be fully compliant in fulfilling our aims and objectives we use the Scheme of Work recommended by the Archdiocese of Liverpool.  All the content and expected outcomes are as outlined in the programmes of study for the various age groups in the Religious Education Directory – ‘To Know You More Clearly’ model curriculum as mandated by the Catholic Bishops’ Conference of England and Wales.  </w:t>
      </w:r>
    </w:p>
    <w:p w:rsidR="00853F41" w:rsidRPr="000A7C67" w:rsidRDefault="00853F41" w:rsidP="00853F41">
      <w:pPr>
        <w:rPr>
          <w:rFonts w:asciiTheme="minorHAnsi" w:hAnsiTheme="minorHAnsi" w:cstheme="minorHAnsi"/>
          <w:sz w:val="28"/>
          <w:szCs w:val="28"/>
        </w:rPr>
      </w:pPr>
    </w:p>
    <w:p w:rsidR="00853F41" w:rsidRPr="000A7C67" w:rsidRDefault="00853F41" w:rsidP="00853F41">
      <w:pPr>
        <w:pStyle w:val="BodyTextIndent"/>
        <w:ind w:left="426"/>
        <w:jc w:val="left"/>
        <w:rPr>
          <w:rFonts w:asciiTheme="minorHAnsi" w:hAnsiTheme="minorHAnsi" w:cstheme="minorHAnsi"/>
          <w:b/>
          <w:bCs/>
          <w:sz w:val="28"/>
          <w:szCs w:val="28"/>
        </w:rPr>
      </w:pPr>
      <w:r w:rsidRPr="000A7C67">
        <w:rPr>
          <w:rFonts w:asciiTheme="minorHAnsi" w:hAnsiTheme="minorHAnsi" w:cstheme="minorHAnsi"/>
          <w:b/>
          <w:bCs/>
          <w:sz w:val="28"/>
          <w:szCs w:val="28"/>
        </w:rPr>
        <w:t>The Spiral Curriculum</w:t>
      </w:r>
    </w:p>
    <w:p w:rsidR="00853F41" w:rsidRPr="000A7C67" w:rsidRDefault="00853F41" w:rsidP="00853F41">
      <w:pPr>
        <w:pStyle w:val="BodyTextIndent"/>
        <w:ind w:left="426"/>
        <w:jc w:val="left"/>
        <w:rPr>
          <w:rFonts w:asciiTheme="minorHAnsi" w:hAnsiTheme="minorHAnsi" w:cstheme="minorHAnsi"/>
          <w:b/>
          <w:i/>
          <w:sz w:val="28"/>
          <w:szCs w:val="28"/>
        </w:rPr>
      </w:pPr>
    </w:p>
    <w:p w:rsidR="00853F41" w:rsidRPr="000A7C67" w:rsidRDefault="00853F41" w:rsidP="00853F41">
      <w:pPr>
        <w:pStyle w:val="BodyTextIndent"/>
        <w:ind w:left="426"/>
        <w:rPr>
          <w:rFonts w:asciiTheme="minorHAnsi" w:hAnsiTheme="minorHAnsi" w:cstheme="minorHAnsi"/>
          <w:sz w:val="28"/>
          <w:szCs w:val="28"/>
        </w:rPr>
      </w:pPr>
      <w:r w:rsidRPr="000A7C67">
        <w:rPr>
          <w:rFonts w:asciiTheme="minorHAnsi" w:hAnsiTheme="minorHAnsi" w:cstheme="minorHAnsi"/>
          <w:sz w:val="28"/>
          <w:szCs w:val="28"/>
        </w:rPr>
        <w:t xml:space="preserve">The spiral structure of the curriculum enables a build-up, layering a critical dimension each year, deepening pupils’ understanding of the story of salvation, developing a common language, and exploring the ‘memory of the Church’ and her teachings and how these have formed part of the history of ideas in the development of humanity. </w:t>
      </w:r>
    </w:p>
    <w:p w:rsidR="00853F41" w:rsidRPr="000A7C67" w:rsidRDefault="00853F41" w:rsidP="00853F41">
      <w:pPr>
        <w:pStyle w:val="BodyTextIndent"/>
        <w:ind w:left="426"/>
        <w:rPr>
          <w:rFonts w:asciiTheme="minorHAnsi" w:hAnsiTheme="minorHAnsi" w:cstheme="minorHAnsi"/>
          <w:sz w:val="28"/>
          <w:szCs w:val="28"/>
        </w:rPr>
      </w:pPr>
    </w:p>
    <w:p w:rsidR="00853F41" w:rsidRPr="000A7C67" w:rsidRDefault="00853F41" w:rsidP="00853F41">
      <w:pPr>
        <w:pStyle w:val="BodyTextIndent"/>
        <w:ind w:left="426"/>
        <w:rPr>
          <w:rFonts w:asciiTheme="minorHAnsi" w:hAnsiTheme="minorHAnsi" w:cstheme="minorHAnsi"/>
          <w:sz w:val="28"/>
          <w:szCs w:val="28"/>
        </w:rPr>
      </w:pPr>
      <w:r w:rsidRPr="000A7C67">
        <w:rPr>
          <w:rFonts w:asciiTheme="minorHAnsi" w:hAnsiTheme="minorHAnsi" w:cstheme="minorHAnsi"/>
          <w:sz w:val="28"/>
          <w:szCs w:val="28"/>
        </w:rPr>
        <w:t xml:space="preserve">The structure invites teachers to expose pupils to the beauty of Catholic Christianity and its shaping influence on culture through art, music, literature, science, and architecture historically and to the present day, which equips young people to dialogue with the beliefs and vision of the Church beyond intellectual remits and exposing them to the transcendent, a powerful pedagogy. </w:t>
      </w:r>
    </w:p>
    <w:p w:rsidR="00853F41" w:rsidRPr="000A7C67" w:rsidRDefault="00853F41" w:rsidP="00853F41">
      <w:pPr>
        <w:pStyle w:val="BodyTextIndent"/>
        <w:ind w:left="426"/>
        <w:rPr>
          <w:rFonts w:asciiTheme="minorHAnsi" w:hAnsiTheme="minorHAnsi" w:cstheme="minorHAnsi"/>
          <w:sz w:val="28"/>
          <w:szCs w:val="28"/>
        </w:rPr>
      </w:pPr>
    </w:p>
    <w:p w:rsidR="00853F41" w:rsidRPr="000A7C67" w:rsidRDefault="00853F41" w:rsidP="00853F41">
      <w:pPr>
        <w:pStyle w:val="BodyTextIndent"/>
        <w:ind w:left="426"/>
        <w:rPr>
          <w:rFonts w:asciiTheme="minorHAnsi" w:hAnsiTheme="minorHAnsi" w:cstheme="minorHAnsi"/>
          <w:sz w:val="28"/>
          <w:szCs w:val="28"/>
        </w:rPr>
      </w:pPr>
      <w:r w:rsidRPr="000A7C67">
        <w:rPr>
          <w:rFonts w:asciiTheme="minorHAnsi" w:hAnsiTheme="minorHAnsi" w:cstheme="minorHAnsi"/>
          <w:sz w:val="28"/>
          <w:szCs w:val="28"/>
        </w:rPr>
        <w:t>The spiral pathway students follow from their first steps into Catholic education means that teachers can plan for progression, moving through basic questioning and notional understandings to ever deeper levels of engagement with Christianity’s divine and human drama and its significance for humankind</w:t>
      </w:r>
    </w:p>
    <w:p w:rsidR="00853F41" w:rsidRPr="000A7C67" w:rsidRDefault="00853F41" w:rsidP="00853F41">
      <w:pPr>
        <w:rPr>
          <w:rFonts w:asciiTheme="minorHAnsi" w:hAnsiTheme="minorHAnsi" w:cstheme="minorHAnsi"/>
          <w:sz w:val="28"/>
          <w:szCs w:val="28"/>
        </w:rPr>
      </w:pPr>
    </w:p>
    <w:p w:rsidR="00853F41" w:rsidRPr="000A7C67" w:rsidRDefault="00853F41" w:rsidP="00853F41">
      <w:pPr>
        <w:pStyle w:val="ListParagraph"/>
        <w:ind w:left="426"/>
        <w:rPr>
          <w:rFonts w:asciiTheme="minorHAnsi" w:hAnsiTheme="minorHAnsi" w:cstheme="minorHAnsi"/>
          <w:b/>
          <w:bCs/>
          <w:color w:val="536DC4"/>
          <w:sz w:val="28"/>
          <w:szCs w:val="28"/>
        </w:rPr>
      </w:pPr>
      <w:r w:rsidRPr="000A7C67">
        <w:rPr>
          <w:rFonts w:asciiTheme="minorHAnsi" w:hAnsiTheme="minorHAnsi" w:cstheme="minorHAnsi"/>
          <w:b/>
          <w:bCs/>
          <w:color w:val="536DC4"/>
          <w:sz w:val="28"/>
          <w:szCs w:val="28"/>
        </w:rPr>
        <w:t>The Curriculum Structures</w:t>
      </w:r>
    </w:p>
    <w:p w:rsidR="00853F41" w:rsidRPr="000A7C67" w:rsidRDefault="00853F41" w:rsidP="00853F41">
      <w:pPr>
        <w:rPr>
          <w:rFonts w:asciiTheme="minorHAnsi" w:hAnsiTheme="minorHAnsi" w:cstheme="minorHAnsi"/>
          <w:sz w:val="28"/>
          <w:szCs w:val="28"/>
        </w:rPr>
      </w:pPr>
    </w:p>
    <w:p w:rsidR="00853F41" w:rsidRPr="000A7C67" w:rsidRDefault="00853F41" w:rsidP="00853F41">
      <w:pPr>
        <w:pStyle w:val="BodyTextIndent"/>
        <w:ind w:left="426"/>
        <w:rPr>
          <w:rFonts w:asciiTheme="minorHAnsi" w:hAnsiTheme="minorHAnsi" w:cstheme="minorHAnsi"/>
          <w:sz w:val="28"/>
          <w:szCs w:val="28"/>
        </w:rPr>
      </w:pPr>
      <w:r w:rsidRPr="000A7C67">
        <w:rPr>
          <w:rFonts w:asciiTheme="minorHAnsi" w:hAnsiTheme="minorHAnsi" w:cstheme="minorHAnsi"/>
          <w:sz w:val="28"/>
          <w:szCs w:val="28"/>
        </w:rPr>
        <w:t xml:space="preserve">The model curriculum has six components that will be known as branches. </w:t>
      </w:r>
    </w:p>
    <w:p w:rsidR="00853F41" w:rsidRPr="000A7C67" w:rsidRDefault="00853F41" w:rsidP="00853F41">
      <w:pPr>
        <w:pStyle w:val="BodyTextIndent"/>
        <w:ind w:left="426"/>
        <w:rPr>
          <w:rFonts w:asciiTheme="minorHAnsi" w:hAnsiTheme="minorHAnsi" w:cstheme="minorHAnsi"/>
          <w:sz w:val="28"/>
          <w:szCs w:val="28"/>
        </w:rPr>
      </w:pPr>
      <w:r w:rsidRPr="000A7C67">
        <w:rPr>
          <w:rFonts w:asciiTheme="minorHAnsi" w:hAnsiTheme="minorHAnsi" w:cstheme="minorHAnsi"/>
          <w:sz w:val="28"/>
          <w:szCs w:val="28"/>
        </w:rPr>
        <w:t xml:space="preserve">Each one has a core theme and invites pupils to learn about an aspect of Revelation, Scripture, life in Christ, and life in the Church, and to discern what their learning means academically and experientially enabling them to see, judge, and act through a deeper knowledge of the Christian faith. </w:t>
      </w:r>
    </w:p>
    <w:p w:rsidR="00853F41" w:rsidRPr="000A7C67" w:rsidRDefault="00853F41" w:rsidP="00853F41">
      <w:pPr>
        <w:pStyle w:val="BodyTextIndent"/>
        <w:ind w:left="426"/>
        <w:rPr>
          <w:rFonts w:asciiTheme="minorHAnsi" w:hAnsiTheme="minorHAnsi" w:cstheme="minorHAnsi"/>
          <w:sz w:val="28"/>
          <w:szCs w:val="28"/>
        </w:rPr>
      </w:pPr>
    </w:p>
    <w:p w:rsidR="00853F41" w:rsidRPr="000A7C67" w:rsidRDefault="00853F41" w:rsidP="00853F41">
      <w:pPr>
        <w:pStyle w:val="BodyTextIndent"/>
        <w:ind w:left="426"/>
        <w:rPr>
          <w:rFonts w:asciiTheme="minorHAnsi" w:hAnsiTheme="minorHAnsi" w:cstheme="minorHAnsi"/>
          <w:sz w:val="28"/>
          <w:szCs w:val="28"/>
        </w:rPr>
      </w:pPr>
    </w:p>
    <w:p w:rsidR="00853F41" w:rsidRPr="000A7C67" w:rsidRDefault="00853F41" w:rsidP="00853F41">
      <w:pPr>
        <w:pStyle w:val="BodyTextIndent"/>
        <w:ind w:left="-130" w:hanging="296"/>
        <w:rPr>
          <w:rFonts w:asciiTheme="minorHAnsi" w:hAnsiTheme="minorHAnsi" w:cstheme="minorHAnsi"/>
          <w:color w:val="2E74B5" w:themeColor="accent1" w:themeShade="BF"/>
          <w:sz w:val="28"/>
          <w:szCs w:val="28"/>
        </w:rPr>
      </w:pPr>
    </w:p>
    <w:p w:rsidR="00853F41" w:rsidRPr="000A7C67" w:rsidRDefault="00853F41" w:rsidP="00853F41">
      <w:pPr>
        <w:pStyle w:val="BodyTextIndent"/>
        <w:ind w:left="426"/>
        <w:rPr>
          <w:rFonts w:asciiTheme="minorHAnsi" w:hAnsiTheme="minorHAnsi" w:cstheme="minorHAnsi"/>
          <w:b/>
          <w:bCs/>
          <w:color w:val="00B050"/>
          <w:sz w:val="28"/>
          <w:szCs w:val="28"/>
        </w:rPr>
      </w:pPr>
      <w:r w:rsidRPr="000A7C67">
        <w:rPr>
          <w:rFonts w:asciiTheme="minorHAnsi" w:hAnsiTheme="minorHAnsi" w:cstheme="minorHAnsi"/>
          <w:b/>
          <w:bCs/>
          <w:color w:val="00B050"/>
          <w:sz w:val="28"/>
          <w:szCs w:val="28"/>
        </w:rPr>
        <w:lastRenderedPageBreak/>
        <w:t>Branch 1 Creation and covenant: ‘The heavens are telling the glory of God’ (Ps 19:1)</w:t>
      </w:r>
    </w:p>
    <w:p w:rsidR="00853F41" w:rsidRPr="000A7C67" w:rsidRDefault="00853F41" w:rsidP="00853F41">
      <w:pPr>
        <w:pStyle w:val="BodyTextIndent"/>
        <w:ind w:left="426"/>
        <w:rPr>
          <w:rFonts w:asciiTheme="minorHAnsi" w:hAnsiTheme="minorHAnsi" w:cstheme="minorHAnsi"/>
          <w:b/>
          <w:bCs/>
          <w:color w:val="00B050"/>
          <w:sz w:val="28"/>
          <w:szCs w:val="28"/>
        </w:rPr>
      </w:pPr>
      <w:r w:rsidRPr="000A7C67">
        <w:rPr>
          <w:rFonts w:asciiTheme="minorHAnsi" w:hAnsiTheme="minorHAnsi" w:cstheme="minorHAnsi"/>
          <w:b/>
          <w:bCs/>
          <w:color w:val="00B050"/>
          <w:sz w:val="28"/>
          <w:szCs w:val="28"/>
        </w:rPr>
        <w:t xml:space="preserve"> </w:t>
      </w:r>
    </w:p>
    <w:p w:rsidR="00853F41" w:rsidRPr="000A7C67" w:rsidRDefault="00853F41" w:rsidP="00853F41">
      <w:pPr>
        <w:pStyle w:val="BodyTextIndent"/>
        <w:ind w:left="426"/>
        <w:rPr>
          <w:rFonts w:asciiTheme="minorHAnsi" w:hAnsiTheme="minorHAnsi" w:cstheme="minorHAnsi"/>
          <w:color w:val="00B050"/>
          <w:sz w:val="28"/>
          <w:szCs w:val="28"/>
        </w:rPr>
      </w:pPr>
      <w:r w:rsidRPr="000A7C67">
        <w:rPr>
          <w:rFonts w:asciiTheme="minorHAnsi" w:hAnsiTheme="minorHAnsi" w:cstheme="minorHAnsi"/>
          <w:color w:val="00B050"/>
          <w:sz w:val="28"/>
          <w:szCs w:val="28"/>
        </w:rPr>
        <w:t>•</w:t>
      </w:r>
      <w:r w:rsidRPr="000A7C67">
        <w:rPr>
          <w:rFonts w:asciiTheme="minorHAnsi" w:hAnsiTheme="minorHAnsi" w:cstheme="minorHAnsi"/>
          <w:color w:val="00B050"/>
          <w:sz w:val="28"/>
          <w:szCs w:val="28"/>
        </w:rPr>
        <w:tab/>
        <w:t xml:space="preserve">In this branch, pupils will encounter the God who creates and calls a people. </w:t>
      </w:r>
    </w:p>
    <w:p w:rsidR="00853F41" w:rsidRPr="000A7C67" w:rsidRDefault="00853F41" w:rsidP="00853F41">
      <w:pPr>
        <w:pStyle w:val="BodyTextIndent"/>
        <w:ind w:left="714" w:hanging="288"/>
        <w:rPr>
          <w:rFonts w:asciiTheme="minorHAnsi" w:hAnsiTheme="minorHAnsi" w:cstheme="minorHAnsi"/>
          <w:color w:val="00B050"/>
          <w:sz w:val="28"/>
          <w:szCs w:val="28"/>
        </w:rPr>
      </w:pPr>
      <w:r w:rsidRPr="000A7C67">
        <w:rPr>
          <w:rFonts w:asciiTheme="minorHAnsi" w:hAnsiTheme="minorHAnsi" w:cstheme="minorHAnsi"/>
          <w:color w:val="00B050"/>
          <w:sz w:val="28"/>
          <w:szCs w:val="28"/>
        </w:rPr>
        <w:t>•</w:t>
      </w:r>
      <w:r w:rsidRPr="000A7C67">
        <w:rPr>
          <w:rFonts w:asciiTheme="minorHAnsi" w:hAnsiTheme="minorHAnsi" w:cstheme="minorHAnsi"/>
          <w:color w:val="00B050"/>
          <w:sz w:val="28"/>
          <w:szCs w:val="28"/>
        </w:rPr>
        <w:tab/>
        <w:t xml:space="preserve">They will explore revelation of the Christian belief that all that is comes from God, the Creation accounts in Genesis, and scientific explanations of the process of Creation. </w:t>
      </w:r>
    </w:p>
    <w:p w:rsidR="00853F41" w:rsidRPr="000A7C67" w:rsidRDefault="00853F41" w:rsidP="00853F41">
      <w:pPr>
        <w:pStyle w:val="BodyTextIndent"/>
        <w:ind w:left="714" w:hanging="288"/>
        <w:rPr>
          <w:rFonts w:asciiTheme="minorHAnsi" w:hAnsiTheme="minorHAnsi" w:cstheme="minorHAnsi"/>
          <w:color w:val="00B050"/>
          <w:sz w:val="28"/>
          <w:szCs w:val="28"/>
        </w:rPr>
      </w:pPr>
      <w:r w:rsidRPr="000A7C67">
        <w:rPr>
          <w:rFonts w:asciiTheme="minorHAnsi" w:hAnsiTheme="minorHAnsi" w:cstheme="minorHAnsi"/>
          <w:color w:val="00B050"/>
          <w:sz w:val="28"/>
          <w:szCs w:val="28"/>
        </w:rPr>
        <w:t>•</w:t>
      </w:r>
      <w:r w:rsidRPr="000A7C67">
        <w:rPr>
          <w:rFonts w:asciiTheme="minorHAnsi" w:hAnsiTheme="minorHAnsi" w:cstheme="minorHAnsi"/>
          <w:color w:val="00B050"/>
          <w:sz w:val="28"/>
          <w:szCs w:val="28"/>
        </w:rPr>
        <w:tab/>
        <w:t xml:space="preserve">They will explore the call of God and his covenantal relationship with his people first through Abraham and Moses, then through the narrative of the Old Testament. </w:t>
      </w:r>
    </w:p>
    <w:p w:rsidR="00853F41" w:rsidRPr="000A7C67" w:rsidRDefault="00853F41" w:rsidP="00853F41">
      <w:pPr>
        <w:pStyle w:val="BodyTextIndent"/>
        <w:ind w:left="426"/>
        <w:rPr>
          <w:rFonts w:asciiTheme="minorHAnsi" w:hAnsiTheme="minorHAnsi" w:cstheme="minorHAnsi"/>
          <w:color w:val="2E74B5" w:themeColor="accent1" w:themeShade="BF"/>
          <w:sz w:val="28"/>
          <w:szCs w:val="28"/>
        </w:rPr>
      </w:pPr>
    </w:p>
    <w:p w:rsidR="00853F41" w:rsidRPr="000A7C67" w:rsidRDefault="00853F41" w:rsidP="00853F41">
      <w:pPr>
        <w:pStyle w:val="BodyTextIndent"/>
        <w:ind w:left="426"/>
        <w:rPr>
          <w:rFonts w:asciiTheme="minorHAnsi" w:hAnsiTheme="minorHAnsi" w:cstheme="minorHAnsi"/>
          <w:b/>
          <w:bCs/>
          <w:color w:val="7030A0"/>
          <w:sz w:val="28"/>
          <w:szCs w:val="28"/>
        </w:rPr>
      </w:pPr>
      <w:r w:rsidRPr="000A7C67">
        <w:rPr>
          <w:rFonts w:asciiTheme="minorHAnsi" w:hAnsiTheme="minorHAnsi" w:cstheme="minorHAnsi"/>
          <w:b/>
          <w:bCs/>
          <w:color w:val="7030A0"/>
          <w:sz w:val="28"/>
          <w:szCs w:val="28"/>
        </w:rPr>
        <w:t>Branch 2</w:t>
      </w:r>
      <w:r w:rsidRPr="000A7C67">
        <w:rPr>
          <w:rFonts w:asciiTheme="minorHAnsi" w:hAnsiTheme="minorHAnsi" w:cstheme="minorHAnsi"/>
          <w:color w:val="7030A0"/>
          <w:sz w:val="28"/>
          <w:szCs w:val="28"/>
        </w:rPr>
        <w:t xml:space="preserve"> </w:t>
      </w:r>
      <w:r w:rsidRPr="000A7C67">
        <w:rPr>
          <w:rFonts w:asciiTheme="minorHAnsi" w:hAnsiTheme="minorHAnsi" w:cstheme="minorHAnsi"/>
          <w:b/>
          <w:bCs/>
          <w:color w:val="7030A0"/>
          <w:sz w:val="28"/>
          <w:szCs w:val="28"/>
        </w:rPr>
        <w:t>Prophecy and promise: ‘In many and various ways, God spoke to our ancestors by the prophets’ (</w:t>
      </w:r>
      <w:proofErr w:type="spellStart"/>
      <w:r w:rsidRPr="000A7C67">
        <w:rPr>
          <w:rFonts w:asciiTheme="minorHAnsi" w:hAnsiTheme="minorHAnsi" w:cstheme="minorHAnsi"/>
          <w:b/>
          <w:bCs/>
          <w:color w:val="7030A0"/>
          <w:sz w:val="28"/>
          <w:szCs w:val="28"/>
        </w:rPr>
        <w:t>Heb</w:t>
      </w:r>
      <w:proofErr w:type="spellEnd"/>
      <w:r w:rsidRPr="000A7C67">
        <w:rPr>
          <w:rFonts w:asciiTheme="minorHAnsi" w:hAnsiTheme="minorHAnsi" w:cstheme="minorHAnsi"/>
          <w:b/>
          <w:bCs/>
          <w:color w:val="7030A0"/>
          <w:sz w:val="28"/>
          <w:szCs w:val="28"/>
        </w:rPr>
        <w:t xml:space="preserve"> 1:1)</w:t>
      </w:r>
    </w:p>
    <w:p w:rsidR="00853F41" w:rsidRPr="000A7C67" w:rsidRDefault="00853F41" w:rsidP="00853F41">
      <w:pPr>
        <w:pStyle w:val="BodyTextIndent"/>
        <w:ind w:left="426"/>
        <w:rPr>
          <w:rFonts w:asciiTheme="minorHAnsi" w:hAnsiTheme="minorHAnsi" w:cstheme="minorHAnsi"/>
          <w:b/>
          <w:bCs/>
          <w:color w:val="7030A0"/>
          <w:sz w:val="28"/>
          <w:szCs w:val="28"/>
        </w:rPr>
      </w:pPr>
      <w:r w:rsidRPr="000A7C67">
        <w:rPr>
          <w:rFonts w:asciiTheme="minorHAnsi" w:hAnsiTheme="minorHAnsi" w:cstheme="minorHAnsi"/>
          <w:b/>
          <w:bCs/>
          <w:color w:val="7030A0"/>
          <w:sz w:val="28"/>
          <w:szCs w:val="28"/>
        </w:rPr>
        <w:t xml:space="preserve"> </w:t>
      </w:r>
    </w:p>
    <w:p w:rsidR="00853F41" w:rsidRPr="000A7C67" w:rsidRDefault="00853F41" w:rsidP="00853F41">
      <w:pPr>
        <w:pStyle w:val="BodyTextIndent"/>
        <w:ind w:left="714" w:hanging="288"/>
        <w:rPr>
          <w:rFonts w:asciiTheme="minorHAnsi" w:hAnsiTheme="minorHAnsi" w:cstheme="minorHAnsi"/>
          <w:color w:val="7030A0"/>
          <w:sz w:val="28"/>
          <w:szCs w:val="28"/>
        </w:rPr>
      </w:pPr>
      <w:r w:rsidRPr="000A7C67">
        <w:rPr>
          <w:rFonts w:asciiTheme="minorHAnsi" w:hAnsiTheme="minorHAnsi" w:cstheme="minorHAnsi"/>
          <w:color w:val="7030A0"/>
          <w:sz w:val="28"/>
          <w:szCs w:val="28"/>
        </w:rPr>
        <w:t>•</w:t>
      </w:r>
      <w:r w:rsidRPr="000A7C67">
        <w:rPr>
          <w:rFonts w:asciiTheme="minorHAnsi" w:hAnsiTheme="minorHAnsi" w:cstheme="minorHAnsi"/>
          <w:color w:val="7030A0"/>
          <w:sz w:val="28"/>
          <w:szCs w:val="28"/>
        </w:rPr>
        <w:tab/>
        <w:t xml:space="preserve">In this branch, pupils will learn that the prophets speak of God reaching to his people, calling them back into a relationship with him. </w:t>
      </w:r>
    </w:p>
    <w:p w:rsidR="00853F41" w:rsidRPr="000A7C67" w:rsidRDefault="00853F41" w:rsidP="00853F41">
      <w:pPr>
        <w:pStyle w:val="BodyTextIndent"/>
        <w:ind w:left="714" w:hanging="288"/>
        <w:rPr>
          <w:rFonts w:asciiTheme="minorHAnsi" w:hAnsiTheme="minorHAnsi" w:cstheme="minorHAnsi"/>
          <w:color w:val="7030A0"/>
          <w:sz w:val="28"/>
          <w:szCs w:val="28"/>
        </w:rPr>
      </w:pPr>
      <w:r w:rsidRPr="000A7C67">
        <w:rPr>
          <w:rFonts w:asciiTheme="minorHAnsi" w:hAnsiTheme="minorHAnsi" w:cstheme="minorHAnsi"/>
          <w:color w:val="7030A0"/>
          <w:sz w:val="28"/>
          <w:szCs w:val="28"/>
        </w:rPr>
        <w:t>•</w:t>
      </w:r>
      <w:r w:rsidRPr="000A7C67">
        <w:rPr>
          <w:rFonts w:asciiTheme="minorHAnsi" w:hAnsiTheme="minorHAnsi" w:cstheme="minorHAnsi"/>
          <w:color w:val="7030A0"/>
          <w:sz w:val="28"/>
          <w:szCs w:val="28"/>
        </w:rPr>
        <w:tab/>
        <w:t xml:space="preserve">In this branch, pupils will explore the Christian understanding of the teaching of the prophets as they point to the fulfilment of God’s promise in a messiah, Jesus Christ. </w:t>
      </w:r>
    </w:p>
    <w:p w:rsidR="00853F41" w:rsidRPr="000A7C67" w:rsidRDefault="00853F41" w:rsidP="00853F41">
      <w:pPr>
        <w:pStyle w:val="BodyTextIndent"/>
        <w:ind w:left="714" w:hanging="288"/>
        <w:rPr>
          <w:rFonts w:asciiTheme="minorHAnsi" w:hAnsiTheme="minorHAnsi" w:cstheme="minorHAnsi"/>
          <w:color w:val="7030A0"/>
          <w:sz w:val="28"/>
          <w:szCs w:val="28"/>
        </w:rPr>
      </w:pPr>
      <w:r w:rsidRPr="000A7C67">
        <w:rPr>
          <w:rFonts w:asciiTheme="minorHAnsi" w:hAnsiTheme="minorHAnsi" w:cstheme="minorHAnsi"/>
          <w:color w:val="7030A0"/>
          <w:sz w:val="28"/>
          <w:szCs w:val="28"/>
        </w:rPr>
        <w:t>•</w:t>
      </w:r>
      <w:r w:rsidRPr="000A7C67">
        <w:rPr>
          <w:rFonts w:asciiTheme="minorHAnsi" w:hAnsiTheme="minorHAnsi" w:cstheme="minorHAnsi"/>
          <w:color w:val="7030A0"/>
          <w:sz w:val="28"/>
          <w:szCs w:val="28"/>
        </w:rPr>
        <w:tab/>
        <w:t xml:space="preserve">They will explore the expectant waiting for the Messiah through the Advent season and how this speaks to Christians today as they wait for Christ. </w:t>
      </w:r>
    </w:p>
    <w:p w:rsidR="00853F41" w:rsidRPr="000A7C67" w:rsidRDefault="00853F41" w:rsidP="00853F41">
      <w:pPr>
        <w:pStyle w:val="BodyTextIndent"/>
        <w:ind w:left="426"/>
        <w:rPr>
          <w:rFonts w:asciiTheme="minorHAnsi" w:hAnsiTheme="minorHAnsi" w:cstheme="minorHAnsi"/>
          <w:color w:val="7030A0"/>
          <w:sz w:val="28"/>
          <w:szCs w:val="28"/>
        </w:rPr>
      </w:pPr>
      <w:r w:rsidRPr="000A7C67">
        <w:rPr>
          <w:rFonts w:asciiTheme="minorHAnsi" w:hAnsiTheme="minorHAnsi" w:cstheme="minorHAnsi"/>
          <w:color w:val="7030A0"/>
          <w:sz w:val="28"/>
          <w:szCs w:val="28"/>
        </w:rPr>
        <w:t>•</w:t>
      </w:r>
      <w:r w:rsidRPr="000A7C67">
        <w:rPr>
          <w:rFonts w:asciiTheme="minorHAnsi" w:hAnsiTheme="minorHAnsi" w:cstheme="minorHAnsi"/>
          <w:color w:val="7030A0"/>
          <w:sz w:val="28"/>
          <w:szCs w:val="28"/>
        </w:rPr>
        <w:tab/>
        <w:t xml:space="preserve">Pupils will encounter the story of the nativity of Jesus and the mystery of the incarnation. </w:t>
      </w:r>
    </w:p>
    <w:p w:rsidR="00853F41" w:rsidRPr="000A7C67" w:rsidRDefault="00853F41" w:rsidP="00853F41">
      <w:pPr>
        <w:pStyle w:val="BodyTextIndent"/>
        <w:ind w:left="426"/>
        <w:rPr>
          <w:rFonts w:asciiTheme="minorHAnsi" w:hAnsiTheme="minorHAnsi" w:cstheme="minorHAnsi"/>
          <w:color w:val="7030A0"/>
          <w:sz w:val="28"/>
          <w:szCs w:val="28"/>
        </w:rPr>
      </w:pPr>
    </w:p>
    <w:p w:rsidR="00853F41" w:rsidRPr="000A7C67" w:rsidRDefault="00853F41" w:rsidP="00853F41">
      <w:pPr>
        <w:pStyle w:val="BodyTextIndent"/>
        <w:ind w:left="426"/>
        <w:rPr>
          <w:rFonts w:asciiTheme="minorHAnsi" w:hAnsiTheme="minorHAnsi" w:cstheme="minorHAnsi"/>
          <w:b/>
          <w:bCs/>
          <w:color w:val="00B050"/>
          <w:sz w:val="28"/>
          <w:szCs w:val="28"/>
        </w:rPr>
      </w:pPr>
      <w:r w:rsidRPr="000A7C67">
        <w:rPr>
          <w:rFonts w:asciiTheme="minorHAnsi" w:hAnsiTheme="minorHAnsi" w:cstheme="minorHAnsi"/>
          <w:b/>
          <w:bCs/>
          <w:color w:val="00B050"/>
          <w:sz w:val="28"/>
          <w:szCs w:val="28"/>
        </w:rPr>
        <w:t>Branch 3 Galilee to Jerusalem: ‘God’s only Son, who is at the Father’s side, has made him known’ (</w:t>
      </w:r>
      <w:proofErr w:type="spellStart"/>
      <w:r w:rsidRPr="000A7C67">
        <w:rPr>
          <w:rFonts w:asciiTheme="minorHAnsi" w:hAnsiTheme="minorHAnsi" w:cstheme="minorHAnsi"/>
          <w:b/>
          <w:bCs/>
          <w:color w:val="00B050"/>
          <w:sz w:val="28"/>
          <w:szCs w:val="28"/>
        </w:rPr>
        <w:t>Jn</w:t>
      </w:r>
      <w:proofErr w:type="spellEnd"/>
      <w:r w:rsidRPr="000A7C67">
        <w:rPr>
          <w:rFonts w:asciiTheme="minorHAnsi" w:hAnsiTheme="minorHAnsi" w:cstheme="minorHAnsi"/>
          <w:b/>
          <w:bCs/>
          <w:color w:val="00B050"/>
          <w:sz w:val="28"/>
          <w:szCs w:val="28"/>
        </w:rPr>
        <w:t xml:space="preserve"> 1:18)</w:t>
      </w:r>
    </w:p>
    <w:p w:rsidR="00853F41" w:rsidRPr="000A7C67" w:rsidRDefault="00853F41" w:rsidP="00853F41">
      <w:pPr>
        <w:pStyle w:val="BodyTextIndent"/>
        <w:ind w:left="426"/>
        <w:rPr>
          <w:rFonts w:asciiTheme="minorHAnsi" w:hAnsiTheme="minorHAnsi" w:cstheme="minorHAnsi"/>
          <w:color w:val="00B050"/>
          <w:sz w:val="28"/>
          <w:szCs w:val="28"/>
        </w:rPr>
      </w:pPr>
    </w:p>
    <w:p w:rsidR="00853F41" w:rsidRPr="000A7C67" w:rsidRDefault="00853F41" w:rsidP="00853F41">
      <w:pPr>
        <w:pStyle w:val="BodyTextIndent"/>
        <w:numPr>
          <w:ilvl w:val="0"/>
          <w:numId w:val="7"/>
        </w:numPr>
        <w:ind w:left="709" w:hanging="283"/>
        <w:rPr>
          <w:rFonts w:asciiTheme="minorHAnsi" w:hAnsiTheme="minorHAnsi" w:cstheme="minorHAnsi"/>
          <w:color w:val="00B050"/>
          <w:sz w:val="28"/>
          <w:szCs w:val="28"/>
        </w:rPr>
      </w:pPr>
      <w:r w:rsidRPr="000A7C67">
        <w:rPr>
          <w:rFonts w:asciiTheme="minorHAnsi" w:hAnsiTheme="minorHAnsi" w:cstheme="minorHAnsi"/>
          <w:color w:val="00B050"/>
          <w:sz w:val="28"/>
          <w:szCs w:val="28"/>
        </w:rPr>
        <w:t xml:space="preserve">In this branch, pupils will experience the ministry of Jesus, the Word of God. </w:t>
      </w:r>
    </w:p>
    <w:p w:rsidR="00853F41" w:rsidRPr="000A7C67" w:rsidRDefault="00853F41" w:rsidP="00853F41">
      <w:pPr>
        <w:pStyle w:val="BodyTextIndent"/>
        <w:numPr>
          <w:ilvl w:val="0"/>
          <w:numId w:val="7"/>
        </w:numPr>
        <w:ind w:left="709" w:hanging="283"/>
        <w:rPr>
          <w:rFonts w:asciiTheme="minorHAnsi" w:hAnsiTheme="minorHAnsi" w:cstheme="minorHAnsi"/>
          <w:color w:val="00B050"/>
          <w:sz w:val="28"/>
          <w:szCs w:val="28"/>
        </w:rPr>
      </w:pPr>
      <w:r w:rsidRPr="000A7C67">
        <w:rPr>
          <w:rFonts w:asciiTheme="minorHAnsi" w:hAnsiTheme="minorHAnsi" w:cstheme="minorHAnsi"/>
          <w:color w:val="00B050"/>
          <w:sz w:val="28"/>
          <w:szCs w:val="28"/>
        </w:rPr>
        <w:t xml:space="preserve">They will learn about the life of Jesus and his revelation of the Kingdom of God through parables, encounters, miracles, and teachings. </w:t>
      </w:r>
    </w:p>
    <w:p w:rsidR="00853F41" w:rsidRPr="000A7C67" w:rsidRDefault="00853F41" w:rsidP="00853F41">
      <w:pPr>
        <w:pStyle w:val="BodyTextIndent"/>
        <w:numPr>
          <w:ilvl w:val="0"/>
          <w:numId w:val="7"/>
        </w:numPr>
        <w:ind w:left="709" w:hanging="283"/>
        <w:rPr>
          <w:rFonts w:asciiTheme="minorHAnsi" w:hAnsiTheme="minorHAnsi" w:cstheme="minorHAnsi"/>
          <w:color w:val="00B050"/>
          <w:sz w:val="28"/>
          <w:szCs w:val="28"/>
        </w:rPr>
      </w:pPr>
      <w:r w:rsidRPr="000A7C67">
        <w:rPr>
          <w:rFonts w:asciiTheme="minorHAnsi" w:hAnsiTheme="minorHAnsi" w:cstheme="minorHAnsi"/>
          <w:color w:val="00B050"/>
          <w:sz w:val="28"/>
          <w:szCs w:val="28"/>
        </w:rPr>
        <w:t xml:space="preserve">They will learn about the call of the disciples and the nature of being a follower of Jesus. </w:t>
      </w:r>
    </w:p>
    <w:p w:rsidR="00853F41" w:rsidRPr="000A7C67" w:rsidRDefault="00853F41" w:rsidP="00853F41">
      <w:pPr>
        <w:pStyle w:val="BodyTextIndent"/>
        <w:ind w:left="426"/>
        <w:rPr>
          <w:rFonts w:asciiTheme="minorHAnsi" w:hAnsiTheme="minorHAnsi" w:cstheme="minorHAnsi"/>
          <w:color w:val="2E74B5" w:themeColor="accent1" w:themeShade="BF"/>
          <w:sz w:val="28"/>
          <w:szCs w:val="28"/>
        </w:rPr>
      </w:pPr>
    </w:p>
    <w:p w:rsidR="00853F41" w:rsidRPr="000A7C67" w:rsidRDefault="00853F41" w:rsidP="00853F41">
      <w:pPr>
        <w:pStyle w:val="BodyTextIndent"/>
        <w:ind w:left="426"/>
        <w:rPr>
          <w:rFonts w:asciiTheme="minorHAnsi" w:hAnsiTheme="minorHAnsi" w:cstheme="minorHAnsi"/>
          <w:b/>
          <w:bCs/>
          <w:color w:val="7030A0"/>
          <w:sz w:val="28"/>
          <w:szCs w:val="28"/>
        </w:rPr>
      </w:pPr>
      <w:r w:rsidRPr="000A7C67">
        <w:rPr>
          <w:rFonts w:asciiTheme="minorHAnsi" w:hAnsiTheme="minorHAnsi" w:cstheme="minorHAnsi"/>
          <w:b/>
          <w:bCs/>
          <w:color w:val="7030A0"/>
          <w:sz w:val="28"/>
          <w:szCs w:val="28"/>
        </w:rPr>
        <w:t>Branch 4</w:t>
      </w:r>
      <w:r w:rsidRPr="000A7C67">
        <w:rPr>
          <w:rFonts w:asciiTheme="minorHAnsi" w:hAnsiTheme="minorHAnsi" w:cstheme="minorHAnsi"/>
          <w:color w:val="7030A0"/>
          <w:sz w:val="28"/>
          <w:szCs w:val="28"/>
        </w:rPr>
        <w:t xml:space="preserve"> </w:t>
      </w:r>
      <w:r w:rsidRPr="000A7C67">
        <w:rPr>
          <w:rFonts w:asciiTheme="minorHAnsi" w:hAnsiTheme="minorHAnsi" w:cstheme="minorHAnsi"/>
          <w:b/>
          <w:bCs/>
          <w:color w:val="7030A0"/>
          <w:sz w:val="28"/>
          <w:szCs w:val="28"/>
        </w:rPr>
        <w:t xml:space="preserve">Desert to garden: ‘Christ died for our sins in accordance with the scriptures, and that he was buried, and that he was raised on the third day’ (1 </w:t>
      </w:r>
      <w:proofErr w:type="spellStart"/>
      <w:r w:rsidRPr="000A7C67">
        <w:rPr>
          <w:rFonts w:asciiTheme="minorHAnsi" w:hAnsiTheme="minorHAnsi" w:cstheme="minorHAnsi"/>
          <w:b/>
          <w:bCs/>
          <w:color w:val="7030A0"/>
          <w:sz w:val="28"/>
          <w:szCs w:val="28"/>
        </w:rPr>
        <w:t>Cor</w:t>
      </w:r>
      <w:proofErr w:type="spellEnd"/>
      <w:r w:rsidRPr="000A7C67">
        <w:rPr>
          <w:rFonts w:asciiTheme="minorHAnsi" w:hAnsiTheme="minorHAnsi" w:cstheme="minorHAnsi"/>
          <w:b/>
          <w:bCs/>
          <w:color w:val="7030A0"/>
          <w:sz w:val="28"/>
          <w:szCs w:val="28"/>
        </w:rPr>
        <w:t xml:space="preserve"> 15:3)</w:t>
      </w:r>
    </w:p>
    <w:p w:rsidR="00853F41" w:rsidRPr="000A7C67" w:rsidRDefault="00853F41" w:rsidP="00853F41">
      <w:pPr>
        <w:pStyle w:val="BodyTextIndent"/>
        <w:ind w:left="426"/>
        <w:rPr>
          <w:rFonts w:asciiTheme="minorHAnsi" w:hAnsiTheme="minorHAnsi" w:cstheme="minorHAnsi"/>
          <w:b/>
          <w:bCs/>
          <w:color w:val="7030A0"/>
          <w:sz w:val="28"/>
          <w:szCs w:val="28"/>
        </w:rPr>
      </w:pPr>
      <w:r w:rsidRPr="000A7C67">
        <w:rPr>
          <w:rFonts w:asciiTheme="minorHAnsi" w:hAnsiTheme="minorHAnsi" w:cstheme="minorHAnsi"/>
          <w:b/>
          <w:bCs/>
          <w:color w:val="7030A0"/>
          <w:sz w:val="28"/>
          <w:szCs w:val="28"/>
        </w:rPr>
        <w:t xml:space="preserve"> </w:t>
      </w:r>
    </w:p>
    <w:p w:rsidR="00853F41" w:rsidRPr="000A7C67" w:rsidRDefault="00853F41" w:rsidP="00853F41">
      <w:pPr>
        <w:pStyle w:val="BodyTextIndent"/>
        <w:ind w:left="426"/>
        <w:rPr>
          <w:rFonts w:asciiTheme="minorHAnsi" w:hAnsiTheme="minorHAnsi" w:cstheme="minorHAnsi"/>
          <w:color w:val="7030A0"/>
          <w:sz w:val="28"/>
          <w:szCs w:val="28"/>
        </w:rPr>
      </w:pPr>
      <w:r w:rsidRPr="000A7C67">
        <w:rPr>
          <w:rFonts w:asciiTheme="minorHAnsi" w:hAnsiTheme="minorHAnsi" w:cstheme="minorHAnsi"/>
          <w:color w:val="7030A0"/>
          <w:sz w:val="28"/>
          <w:szCs w:val="28"/>
        </w:rPr>
        <w:lastRenderedPageBreak/>
        <w:t>•</w:t>
      </w:r>
      <w:r w:rsidRPr="000A7C67">
        <w:rPr>
          <w:rFonts w:asciiTheme="minorHAnsi" w:hAnsiTheme="minorHAnsi" w:cstheme="minorHAnsi"/>
          <w:color w:val="7030A0"/>
          <w:sz w:val="28"/>
          <w:szCs w:val="28"/>
        </w:rPr>
        <w:tab/>
        <w:t>In this branch, pupils will study the season of Lent and its culmination in the events of Holy Week.</w:t>
      </w:r>
    </w:p>
    <w:p w:rsidR="00853F41" w:rsidRPr="000A7C67" w:rsidRDefault="00853F41" w:rsidP="00853F41">
      <w:pPr>
        <w:pStyle w:val="BodyTextIndent"/>
        <w:ind w:left="426"/>
        <w:rPr>
          <w:rFonts w:asciiTheme="minorHAnsi" w:hAnsiTheme="minorHAnsi" w:cstheme="minorHAnsi"/>
          <w:color w:val="7030A0"/>
          <w:sz w:val="28"/>
          <w:szCs w:val="28"/>
        </w:rPr>
      </w:pPr>
      <w:r w:rsidRPr="000A7C67">
        <w:rPr>
          <w:rFonts w:asciiTheme="minorHAnsi" w:hAnsiTheme="minorHAnsi" w:cstheme="minorHAnsi"/>
          <w:color w:val="7030A0"/>
          <w:sz w:val="28"/>
          <w:szCs w:val="28"/>
        </w:rPr>
        <w:t>•</w:t>
      </w:r>
      <w:r w:rsidRPr="000A7C67">
        <w:rPr>
          <w:rFonts w:asciiTheme="minorHAnsi" w:hAnsiTheme="minorHAnsi" w:cstheme="minorHAnsi"/>
          <w:color w:val="7030A0"/>
          <w:sz w:val="28"/>
          <w:szCs w:val="28"/>
        </w:rPr>
        <w:tab/>
        <w:t xml:space="preserve">They will learn about the Paschal Triduum at the heart of the Catholic Church’s Liturgy and life. </w:t>
      </w:r>
    </w:p>
    <w:p w:rsidR="00853F41" w:rsidRPr="000A7C67" w:rsidRDefault="00853F41" w:rsidP="00853F41">
      <w:pPr>
        <w:pStyle w:val="BodyTextIndent"/>
        <w:ind w:left="426"/>
        <w:rPr>
          <w:rFonts w:asciiTheme="minorHAnsi" w:hAnsiTheme="minorHAnsi" w:cstheme="minorHAnsi"/>
          <w:color w:val="7030A0"/>
          <w:sz w:val="28"/>
          <w:szCs w:val="28"/>
        </w:rPr>
      </w:pPr>
      <w:r w:rsidRPr="000A7C67">
        <w:rPr>
          <w:rFonts w:asciiTheme="minorHAnsi" w:hAnsiTheme="minorHAnsi" w:cstheme="minorHAnsi"/>
          <w:color w:val="7030A0"/>
          <w:sz w:val="28"/>
          <w:szCs w:val="28"/>
        </w:rPr>
        <w:t>•</w:t>
      </w:r>
      <w:r w:rsidRPr="000A7C67">
        <w:rPr>
          <w:rFonts w:asciiTheme="minorHAnsi" w:hAnsiTheme="minorHAnsi" w:cstheme="minorHAnsi"/>
          <w:color w:val="7030A0"/>
          <w:sz w:val="28"/>
          <w:szCs w:val="28"/>
        </w:rPr>
        <w:tab/>
        <w:t xml:space="preserve">The title of this branch points both to the liturgical journey from the desert of Lent to the garden of  </w:t>
      </w:r>
    </w:p>
    <w:p w:rsidR="00853F41" w:rsidRPr="000A7C67" w:rsidRDefault="00853F41" w:rsidP="00853F41">
      <w:pPr>
        <w:pStyle w:val="BodyTextIndent"/>
        <w:rPr>
          <w:rFonts w:asciiTheme="minorHAnsi" w:hAnsiTheme="minorHAnsi" w:cstheme="minorHAnsi"/>
          <w:color w:val="7030A0"/>
          <w:sz w:val="28"/>
          <w:szCs w:val="28"/>
        </w:rPr>
      </w:pPr>
      <w:r w:rsidRPr="000A7C67">
        <w:rPr>
          <w:rFonts w:asciiTheme="minorHAnsi" w:hAnsiTheme="minorHAnsi" w:cstheme="minorHAnsi"/>
          <w:color w:val="7030A0"/>
          <w:sz w:val="28"/>
          <w:szCs w:val="28"/>
        </w:rPr>
        <w:t xml:space="preserve">Resurrection, but also to the Paschal journey from darkness to light, barrenness to fruitfulness, death to life. </w:t>
      </w:r>
    </w:p>
    <w:p w:rsidR="00853F41" w:rsidRPr="000A7C67" w:rsidRDefault="00853F41" w:rsidP="00853F41">
      <w:pPr>
        <w:pStyle w:val="BodyTextIndent"/>
        <w:ind w:left="426"/>
        <w:rPr>
          <w:rFonts w:asciiTheme="minorHAnsi" w:hAnsiTheme="minorHAnsi" w:cstheme="minorHAnsi"/>
          <w:color w:val="2E74B5" w:themeColor="accent1" w:themeShade="BF"/>
          <w:sz w:val="28"/>
          <w:szCs w:val="28"/>
        </w:rPr>
      </w:pPr>
    </w:p>
    <w:p w:rsidR="00853F41" w:rsidRPr="000A7C67" w:rsidRDefault="00853F41" w:rsidP="00853F41">
      <w:pPr>
        <w:pStyle w:val="BodyTextIndent"/>
        <w:ind w:left="426"/>
        <w:rPr>
          <w:rFonts w:asciiTheme="minorHAnsi" w:hAnsiTheme="minorHAnsi" w:cstheme="minorHAnsi"/>
          <w:b/>
          <w:bCs/>
          <w:color w:val="00B050"/>
          <w:sz w:val="28"/>
          <w:szCs w:val="28"/>
        </w:rPr>
      </w:pPr>
      <w:r w:rsidRPr="000A7C67">
        <w:rPr>
          <w:rFonts w:asciiTheme="minorHAnsi" w:hAnsiTheme="minorHAnsi" w:cstheme="minorHAnsi"/>
          <w:b/>
          <w:bCs/>
          <w:color w:val="00B050"/>
          <w:sz w:val="28"/>
          <w:szCs w:val="28"/>
        </w:rPr>
        <w:t xml:space="preserve">Branch 5 To the ends of the Earth: ‘Go, therefore and make disciples of all nations, </w:t>
      </w:r>
      <w:proofErr w:type="spellStart"/>
      <w:r w:rsidRPr="000A7C67">
        <w:rPr>
          <w:rFonts w:asciiTheme="minorHAnsi" w:hAnsiTheme="minorHAnsi" w:cstheme="minorHAnsi"/>
          <w:b/>
          <w:bCs/>
          <w:color w:val="00B050"/>
          <w:sz w:val="28"/>
          <w:szCs w:val="28"/>
        </w:rPr>
        <w:t>baptising</w:t>
      </w:r>
      <w:proofErr w:type="spellEnd"/>
      <w:r w:rsidRPr="000A7C67">
        <w:rPr>
          <w:rFonts w:asciiTheme="minorHAnsi" w:hAnsiTheme="minorHAnsi" w:cstheme="minorHAnsi"/>
          <w:b/>
          <w:bCs/>
          <w:color w:val="00B050"/>
          <w:sz w:val="28"/>
          <w:szCs w:val="28"/>
        </w:rPr>
        <w:t xml:space="preserve"> them in the name of the Father and of the Son and of the Holy Spirit’ (Mt 28:19)</w:t>
      </w:r>
    </w:p>
    <w:p w:rsidR="00853F41" w:rsidRPr="000A7C67" w:rsidRDefault="00853F41" w:rsidP="00853F41">
      <w:pPr>
        <w:pStyle w:val="BodyTextIndent"/>
        <w:ind w:left="426"/>
        <w:rPr>
          <w:rFonts w:asciiTheme="minorHAnsi" w:hAnsiTheme="minorHAnsi" w:cstheme="minorHAnsi"/>
          <w:b/>
          <w:bCs/>
          <w:color w:val="00B050"/>
          <w:sz w:val="28"/>
          <w:szCs w:val="28"/>
        </w:rPr>
      </w:pPr>
      <w:r w:rsidRPr="000A7C67">
        <w:rPr>
          <w:rFonts w:asciiTheme="minorHAnsi" w:hAnsiTheme="minorHAnsi" w:cstheme="minorHAnsi"/>
          <w:b/>
          <w:bCs/>
          <w:color w:val="00B050"/>
          <w:sz w:val="28"/>
          <w:szCs w:val="28"/>
        </w:rPr>
        <w:t xml:space="preserve"> </w:t>
      </w:r>
    </w:p>
    <w:p w:rsidR="00853F41" w:rsidRPr="000A7C67" w:rsidRDefault="00853F41" w:rsidP="00853F41">
      <w:pPr>
        <w:pStyle w:val="BodyTextIndent"/>
        <w:ind w:left="714" w:hanging="288"/>
        <w:rPr>
          <w:rFonts w:asciiTheme="minorHAnsi" w:hAnsiTheme="minorHAnsi" w:cstheme="minorHAnsi"/>
          <w:color w:val="00B050"/>
          <w:sz w:val="28"/>
          <w:szCs w:val="28"/>
        </w:rPr>
      </w:pPr>
      <w:r w:rsidRPr="000A7C67">
        <w:rPr>
          <w:rFonts w:asciiTheme="minorHAnsi" w:hAnsiTheme="minorHAnsi" w:cstheme="minorHAnsi"/>
          <w:color w:val="00B050"/>
          <w:sz w:val="28"/>
          <w:szCs w:val="28"/>
        </w:rPr>
        <w:t>•</w:t>
      </w:r>
      <w:r w:rsidRPr="000A7C67">
        <w:rPr>
          <w:rFonts w:asciiTheme="minorHAnsi" w:hAnsiTheme="minorHAnsi" w:cstheme="minorHAnsi"/>
          <w:color w:val="00B050"/>
          <w:sz w:val="28"/>
          <w:szCs w:val="28"/>
        </w:rPr>
        <w:tab/>
        <w:t xml:space="preserve">In this branch, pupils will study the events that flowed from the Resurrection and Ascension in the coming of the Holy Spirit and the work of the apostles and early Church. </w:t>
      </w:r>
    </w:p>
    <w:p w:rsidR="00853F41" w:rsidRPr="000A7C67" w:rsidRDefault="00853F41" w:rsidP="00853F41">
      <w:pPr>
        <w:pStyle w:val="BodyTextIndent"/>
        <w:ind w:left="714" w:hanging="288"/>
        <w:rPr>
          <w:rFonts w:asciiTheme="minorHAnsi" w:hAnsiTheme="minorHAnsi" w:cstheme="minorHAnsi"/>
          <w:color w:val="00B050"/>
          <w:sz w:val="28"/>
          <w:szCs w:val="28"/>
        </w:rPr>
      </w:pPr>
      <w:r w:rsidRPr="000A7C67">
        <w:rPr>
          <w:rFonts w:asciiTheme="minorHAnsi" w:hAnsiTheme="minorHAnsi" w:cstheme="minorHAnsi"/>
          <w:color w:val="00B050"/>
          <w:sz w:val="28"/>
          <w:szCs w:val="28"/>
        </w:rPr>
        <w:t>•</w:t>
      </w:r>
      <w:r w:rsidRPr="000A7C67">
        <w:rPr>
          <w:rFonts w:asciiTheme="minorHAnsi" w:hAnsiTheme="minorHAnsi" w:cstheme="minorHAnsi"/>
          <w:color w:val="00B050"/>
          <w:sz w:val="28"/>
          <w:szCs w:val="28"/>
        </w:rPr>
        <w:tab/>
        <w:t xml:space="preserve">They will also learn about the Catholic Church today as the apostolic Church and how its liturgy and structures flow from the early Church. </w:t>
      </w:r>
    </w:p>
    <w:p w:rsidR="00853F41" w:rsidRPr="000A7C67" w:rsidRDefault="00853F41" w:rsidP="00853F41">
      <w:pPr>
        <w:pStyle w:val="BodyTextIndent"/>
        <w:ind w:left="426"/>
        <w:rPr>
          <w:rFonts w:asciiTheme="minorHAnsi" w:hAnsiTheme="minorHAnsi" w:cstheme="minorHAnsi"/>
          <w:color w:val="2E74B5" w:themeColor="accent1" w:themeShade="BF"/>
          <w:sz w:val="28"/>
          <w:szCs w:val="28"/>
        </w:rPr>
      </w:pPr>
    </w:p>
    <w:p w:rsidR="00853F41" w:rsidRPr="000A7C67" w:rsidRDefault="00853F41" w:rsidP="00853F41">
      <w:pPr>
        <w:pStyle w:val="BodyTextIndent"/>
        <w:ind w:left="426"/>
        <w:rPr>
          <w:rFonts w:asciiTheme="minorHAnsi" w:hAnsiTheme="minorHAnsi" w:cstheme="minorHAnsi"/>
          <w:b/>
          <w:bCs/>
          <w:color w:val="70AD47" w:themeColor="accent6"/>
          <w:sz w:val="28"/>
          <w:szCs w:val="28"/>
        </w:rPr>
      </w:pPr>
      <w:r w:rsidRPr="000A7C67">
        <w:rPr>
          <w:rFonts w:asciiTheme="minorHAnsi" w:hAnsiTheme="minorHAnsi" w:cstheme="minorHAnsi"/>
          <w:b/>
          <w:bCs/>
          <w:color w:val="70AD47" w:themeColor="accent6"/>
          <w:sz w:val="28"/>
          <w:szCs w:val="28"/>
        </w:rPr>
        <w:t>Branch 6</w:t>
      </w:r>
      <w:r w:rsidRPr="000A7C67">
        <w:rPr>
          <w:rFonts w:asciiTheme="minorHAnsi" w:hAnsiTheme="minorHAnsi" w:cstheme="minorHAnsi"/>
          <w:color w:val="70AD47" w:themeColor="accent6"/>
          <w:sz w:val="28"/>
          <w:szCs w:val="28"/>
        </w:rPr>
        <w:t xml:space="preserve"> </w:t>
      </w:r>
      <w:r w:rsidRPr="000A7C67">
        <w:rPr>
          <w:rFonts w:asciiTheme="minorHAnsi" w:hAnsiTheme="minorHAnsi" w:cstheme="minorHAnsi"/>
          <w:b/>
          <w:bCs/>
          <w:color w:val="70AD47" w:themeColor="accent6"/>
          <w:sz w:val="28"/>
          <w:szCs w:val="28"/>
        </w:rPr>
        <w:t>Dialogue and encounter: ‘For “In him we live and move and have our being”’ (Acts 17:28)</w:t>
      </w:r>
    </w:p>
    <w:p w:rsidR="00853F41" w:rsidRPr="000A7C67" w:rsidRDefault="00853F41" w:rsidP="00853F41">
      <w:pPr>
        <w:pStyle w:val="BodyTextIndent"/>
        <w:ind w:left="426"/>
        <w:rPr>
          <w:rFonts w:asciiTheme="minorHAnsi" w:hAnsiTheme="minorHAnsi" w:cstheme="minorHAnsi"/>
          <w:color w:val="70AD47" w:themeColor="accent6"/>
          <w:sz w:val="28"/>
          <w:szCs w:val="28"/>
        </w:rPr>
      </w:pPr>
      <w:r w:rsidRPr="000A7C67">
        <w:rPr>
          <w:rFonts w:asciiTheme="minorHAnsi" w:hAnsiTheme="minorHAnsi" w:cstheme="minorHAnsi"/>
          <w:color w:val="70AD47" w:themeColor="accent6"/>
          <w:sz w:val="28"/>
          <w:szCs w:val="28"/>
        </w:rPr>
        <w:t xml:space="preserve"> </w:t>
      </w:r>
    </w:p>
    <w:p w:rsidR="00853F41" w:rsidRPr="000A7C67" w:rsidRDefault="00853F41" w:rsidP="00853F41">
      <w:pPr>
        <w:pStyle w:val="BodyTextIndent"/>
        <w:ind w:left="714" w:hanging="288"/>
        <w:rPr>
          <w:rFonts w:asciiTheme="minorHAnsi" w:hAnsiTheme="minorHAnsi" w:cstheme="minorHAnsi"/>
          <w:color w:val="70AD47" w:themeColor="accent6"/>
          <w:sz w:val="28"/>
          <w:szCs w:val="28"/>
        </w:rPr>
      </w:pPr>
      <w:r w:rsidRPr="000A7C67">
        <w:rPr>
          <w:rFonts w:asciiTheme="minorHAnsi" w:hAnsiTheme="minorHAnsi" w:cstheme="minorHAnsi"/>
          <w:color w:val="70AD47" w:themeColor="accent6"/>
          <w:sz w:val="28"/>
          <w:szCs w:val="28"/>
        </w:rPr>
        <w:t>•</w:t>
      </w:r>
      <w:r w:rsidRPr="000A7C67">
        <w:rPr>
          <w:rFonts w:asciiTheme="minorHAnsi" w:hAnsiTheme="minorHAnsi" w:cstheme="minorHAnsi"/>
          <w:color w:val="70AD47" w:themeColor="accent6"/>
          <w:sz w:val="28"/>
          <w:szCs w:val="28"/>
        </w:rPr>
        <w:tab/>
        <w:t xml:space="preserve">In this branch, pupils will learn how Christians work together with people of different religious convictions and all people of goodwill towards the common good, respecting the dignity of all humanity. </w:t>
      </w:r>
    </w:p>
    <w:p w:rsidR="00853F41" w:rsidRPr="000A7C67" w:rsidRDefault="00853F41" w:rsidP="00853F41">
      <w:pPr>
        <w:rPr>
          <w:rFonts w:asciiTheme="minorHAnsi" w:hAnsiTheme="minorHAnsi" w:cstheme="minorHAnsi"/>
          <w:sz w:val="28"/>
          <w:szCs w:val="28"/>
        </w:rPr>
      </w:pPr>
      <w:r w:rsidRPr="000A7C67">
        <w:rPr>
          <w:rFonts w:asciiTheme="minorHAnsi" w:hAnsiTheme="minorHAnsi" w:cstheme="minorHAnsi"/>
          <w:color w:val="70AD47" w:themeColor="accent6"/>
          <w:sz w:val="28"/>
          <w:szCs w:val="28"/>
        </w:rPr>
        <w:t>•</w:t>
      </w:r>
      <w:r w:rsidRPr="000A7C67">
        <w:rPr>
          <w:rFonts w:asciiTheme="minorHAnsi" w:hAnsiTheme="minorHAnsi" w:cstheme="minorHAnsi"/>
          <w:color w:val="70AD47" w:themeColor="accent6"/>
          <w:sz w:val="28"/>
          <w:szCs w:val="28"/>
        </w:rPr>
        <w:tab/>
        <w:t>They will also encounter other pathways of belief drawing on the teaching of the Church about intercultural dialogue.</w:t>
      </w:r>
    </w:p>
    <w:p w:rsidR="00853F41" w:rsidRPr="000A7C67" w:rsidRDefault="00853F41" w:rsidP="00853F41">
      <w:pPr>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0A7C67" w:rsidRDefault="000A7C67" w:rsidP="00853F41">
      <w:pPr>
        <w:ind w:left="426"/>
        <w:rPr>
          <w:rFonts w:asciiTheme="minorHAnsi" w:hAnsiTheme="minorHAnsi" w:cstheme="minorHAnsi"/>
          <w:sz w:val="28"/>
          <w:szCs w:val="28"/>
          <w:lang w:val="en-US" w:eastAsia="en-US"/>
        </w:rPr>
      </w:pPr>
    </w:p>
    <w:p w:rsidR="00853F41" w:rsidRPr="000A7C67" w:rsidRDefault="00853F41" w:rsidP="00853F41">
      <w:pPr>
        <w:ind w:left="426"/>
        <w:rPr>
          <w:rFonts w:asciiTheme="minorHAnsi" w:hAnsiTheme="minorHAnsi" w:cstheme="minorHAnsi"/>
          <w:bCs/>
          <w:sz w:val="28"/>
          <w:szCs w:val="28"/>
          <w:u w:val="single"/>
        </w:rPr>
      </w:pPr>
      <w:r w:rsidRPr="000A7C67">
        <w:rPr>
          <w:rFonts w:asciiTheme="minorHAnsi" w:hAnsiTheme="minorHAnsi" w:cstheme="minorHAnsi"/>
          <w:bCs/>
          <w:sz w:val="28"/>
          <w:szCs w:val="28"/>
          <w:u w:val="single"/>
        </w:rPr>
        <w:lastRenderedPageBreak/>
        <w:t>The approach chosen.</w:t>
      </w:r>
    </w:p>
    <w:p w:rsidR="00853F41" w:rsidRPr="000A7C67" w:rsidRDefault="00853F41" w:rsidP="00853F41">
      <w:pPr>
        <w:ind w:left="426"/>
        <w:rPr>
          <w:rFonts w:asciiTheme="minorHAnsi" w:hAnsiTheme="minorHAnsi" w:cstheme="minorHAnsi"/>
          <w:bCs/>
          <w:sz w:val="28"/>
          <w:szCs w:val="28"/>
          <w:u w:val="single"/>
        </w:rPr>
      </w:pPr>
    </w:p>
    <w:p w:rsidR="00853F41" w:rsidRPr="000A7C67" w:rsidRDefault="00853F41" w:rsidP="00853F41">
      <w:pPr>
        <w:pStyle w:val="Heading1"/>
        <w:ind w:left="16" w:right="4"/>
        <w:rPr>
          <w:rFonts w:asciiTheme="minorHAnsi" w:hAnsiTheme="minorHAnsi" w:cstheme="minorHAnsi"/>
          <w:sz w:val="28"/>
          <w:szCs w:val="28"/>
        </w:rPr>
      </w:pPr>
      <w:r w:rsidRPr="000A7C67">
        <w:rPr>
          <w:rFonts w:asciiTheme="minorHAnsi" w:hAnsiTheme="minorHAnsi" w:cstheme="minorHAnsi"/>
          <w:sz w:val="28"/>
          <w:szCs w:val="28"/>
        </w:rPr>
        <w:t xml:space="preserve">TO KNOW YOU MORE CLEARLY - RED </w:t>
      </w:r>
    </w:p>
    <w:p w:rsidR="00853F41" w:rsidRPr="000A7C67" w:rsidRDefault="00853F41" w:rsidP="00853F41">
      <w:pPr>
        <w:spacing w:line="259" w:lineRule="auto"/>
        <w:ind w:left="124"/>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 RED takes a six ‘Branch’ approach, with each Branch being covered within a half term, although the sixth Branch may be taught at different points in the year.  </w:t>
      </w:r>
    </w:p>
    <w:p w:rsidR="00853F41" w:rsidRPr="000A7C67" w:rsidRDefault="00853F41" w:rsidP="00853F41">
      <w:pPr>
        <w:spacing w:line="259" w:lineRule="auto"/>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853F41" w:rsidRPr="000A7C67" w:rsidRDefault="00853F41" w:rsidP="00853F41">
      <w:pPr>
        <w:spacing w:after="5" w:line="250" w:lineRule="auto"/>
        <w:ind w:left="119"/>
        <w:rPr>
          <w:rFonts w:asciiTheme="minorHAnsi" w:hAnsiTheme="minorHAnsi" w:cstheme="minorHAnsi"/>
          <w:sz w:val="28"/>
          <w:szCs w:val="28"/>
        </w:rPr>
      </w:pPr>
      <w:r w:rsidRPr="000A7C67">
        <w:rPr>
          <w:rFonts w:asciiTheme="minorHAnsi" w:hAnsiTheme="minorHAnsi" w:cstheme="minorHAnsi"/>
          <w:sz w:val="28"/>
          <w:szCs w:val="28"/>
          <w:u w:val="single" w:color="000000"/>
        </w:rPr>
        <w:t>The Branches:</w:t>
      </w:r>
      <w:r w:rsidRPr="000A7C67">
        <w:rPr>
          <w:rFonts w:asciiTheme="minorHAnsi" w:hAnsiTheme="minorHAnsi" w:cstheme="minorHAnsi"/>
          <w:sz w:val="28"/>
          <w:szCs w:val="28"/>
        </w:rPr>
        <w:t xml:space="preserve">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Branch 1 - Creation and Covenant (Season of Creation)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Branch 2 - Prophecy and Promise (Season of Advent)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Branch 3 - Galilee to Jerusalem (Season of Christmas)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Branch 4 - Desert to Garden (Season of Lent)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Branch 5 - To the Ends of the Earth (Season of Pentecost) </w:t>
      </w: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Branch 6 - Dialogue and Encounter - understanding how to listen when others speak, develop attitudes of respect, and embrace similarities and differences. </w:t>
      </w:r>
    </w:p>
    <w:p w:rsidR="00853F41" w:rsidRPr="000A7C67" w:rsidRDefault="00853F41" w:rsidP="00853F41">
      <w:pPr>
        <w:spacing w:line="259" w:lineRule="auto"/>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853F41" w:rsidRPr="000A7C67" w:rsidRDefault="00853F41" w:rsidP="00853F41">
      <w:pPr>
        <w:spacing w:line="259" w:lineRule="auto"/>
        <w:ind w:left="124"/>
        <w:rPr>
          <w:rFonts w:asciiTheme="minorHAnsi" w:hAnsiTheme="minorHAnsi" w:cstheme="minorHAnsi"/>
          <w:sz w:val="28"/>
          <w:szCs w:val="28"/>
        </w:rPr>
      </w:pPr>
    </w:p>
    <w:p w:rsidR="00853F41" w:rsidRPr="000A7C67" w:rsidRDefault="00853F41" w:rsidP="00853F41">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Religious Education makes an active contribution to the areas of learning outlined in the curriculum for the Foundation Stage but has a particular and important contribution to: </w:t>
      </w:r>
    </w:p>
    <w:p w:rsidR="00853F41" w:rsidRPr="000A7C67" w:rsidRDefault="00853F41" w:rsidP="00853F41">
      <w:pPr>
        <w:numPr>
          <w:ilvl w:val="0"/>
          <w:numId w:val="15"/>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Personal, social and emotional development </w:t>
      </w:r>
    </w:p>
    <w:p w:rsidR="00853F41" w:rsidRPr="000A7C67" w:rsidRDefault="00853F41" w:rsidP="00853F41">
      <w:pPr>
        <w:numPr>
          <w:ilvl w:val="0"/>
          <w:numId w:val="15"/>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Communication and language </w:t>
      </w:r>
    </w:p>
    <w:p w:rsidR="00853F41" w:rsidRPr="000A7C67" w:rsidRDefault="00853F41" w:rsidP="00853F41">
      <w:pPr>
        <w:numPr>
          <w:ilvl w:val="0"/>
          <w:numId w:val="15"/>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Literacy </w:t>
      </w:r>
    </w:p>
    <w:p w:rsidR="00853F41" w:rsidRPr="000A7C67" w:rsidRDefault="00853F41" w:rsidP="00853F41">
      <w:pPr>
        <w:numPr>
          <w:ilvl w:val="0"/>
          <w:numId w:val="15"/>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Understanding the world </w:t>
      </w:r>
    </w:p>
    <w:p w:rsidR="00853F41" w:rsidRPr="000A7C67" w:rsidRDefault="00853F41" w:rsidP="00853F41">
      <w:pPr>
        <w:numPr>
          <w:ilvl w:val="0"/>
          <w:numId w:val="15"/>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Art and Design  </w:t>
      </w:r>
    </w:p>
    <w:p w:rsidR="00853F41" w:rsidRPr="000A7C67" w:rsidRDefault="00853F41" w:rsidP="00853F41">
      <w:pPr>
        <w:ind w:left="426"/>
        <w:rPr>
          <w:rFonts w:asciiTheme="minorHAnsi" w:hAnsiTheme="minorHAnsi" w:cstheme="minorHAnsi"/>
          <w:bCs/>
          <w:sz w:val="28"/>
          <w:szCs w:val="28"/>
          <w:u w:val="single"/>
        </w:rPr>
      </w:pPr>
    </w:p>
    <w:p w:rsidR="00853F41" w:rsidRPr="000A7C67" w:rsidRDefault="00853F41" w:rsidP="00853F41">
      <w:pPr>
        <w:ind w:left="426"/>
        <w:rPr>
          <w:rFonts w:asciiTheme="minorHAnsi" w:hAnsiTheme="minorHAnsi" w:cstheme="minorHAnsi"/>
          <w:b/>
          <w:bCs/>
          <w:sz w:val="28"/>
          <w:szCs w:val="28"/>
        </w:rPr>
      </w:pPr>
    </w:p>
    <w:p w:rsidR="00853F41" w:rsidRPr="000A7C67" w:rsidRDefault="00853F41" w:rsidP="00853F41">
      <w:pPr>
        <w:ind w:left="426"/>
        <w:rPr>
          <w:rFonts w:asciiTheme="minorHAnsi" w:hAnsiTheme="minorHAnsi" w:cstheme="minorHAnsi"/>
          <w:sz w:val="28"/>
          <w:szCs w:val="28"/>
        </w:rPr>
      </w:pPr>
      <w:r w:rsidRPr="000A7C67">
        <w:rPr>
          <w:rFonts w:asciiTheme="minorHAnsi" w:hAnsiTheme="minorHAnsi" w:cstheme="minorHAnsi"/>
          <w:b/>
          <w:bCs/>
          <w:sz w:val="28"/>
          <w:szCs w:val="28"/>
        </w:rPr>
        <w:t>Knowledge Lenses</w:t>
      </w:r>
      <w:r w:rsidRPr="000A7C67">
        <w:rPr>
          <w:rFonts w:asciiTheme="minorHAnsi" w:hAnsiTheme="minorHAnsi" w:cstheme="minorHAnsi"/>
          <w:sz w:val="28"/>
          <w:szCs w:val="28"/>
        </w:rPr>
        <w:t xml:space="preserve"> – set out the object of study for pupils, they indicate what should be known by the end of each age phase:</w:t>
      </w:r>
    </w:p>
    <w:p w:rsidR="00853F41" w:rsidRPr="000A7C67" w:rsidRDefault="00853F41" w:rsidP="00853F41">
      <w:pPr>
        <w:ind w:left="426"/>
        <w:rPr>
          <w:rFonts w:asciiTheme="minorHAnsi" w:hAnsiTheme="minorHAnsi" w:cstheme="minorHAnsi"/>
          <w:sz w:val="28"/>
          <w:szCs w:val="28"/>
        </w:rPr>
      </w:pPr>
    </w:p>
    <w:p w:rsidR="00853F41" w:rsidRPr="000A7C67" w:rsidRDefault="00853F41" w:rsidP="00853F41">
      <w:pPr>
        <w:ind w:left="426"/>
        <w:rPr>
          <w:rFonts w:asciiTheme="minorHAnsi" w:hAnsiTheme="minorHAnsi" w:cstheme="minorHAnsi"/>
          <w:sz w:val="28"/>
          <w:szCs w:val="28"/>
        </w:rPr>
      </w:pPr>
      <w:r w:rsidRPr="000A7C67">
        <w:rPr>
          <w:rFonts w:asciiTheme="minorHAnsi" w:hAnsiTheme="minorHAnsi" w:cstheme="minorHAnsi"/>
          <w:sz w:val="28"/>
          <w:szCs w:val="28"/>
        </w:rPr>
        <w:t xml:space="preserve">The study of the Catholic Religion </w:t>
      </w:r>
    </w:p>
    <w:p w:rsidR="00853F41" w:rsidRPr="000A7C67" w:rsidRDefault="00853F41" w:rsidP="00853F41">
      <w:pPr>
        <w:pStyle w:val="ListParagraph"/>
        <w:numPr>
          <w:ilvl w:val="0"/>
          <w:numId w:val="8"/>
        </w:numPr>
        <w:rPr>
          <w:rFonts w:asciiTheme="minorHAnsi" w:hAnsiTheme="minorHAnsi" w:cstheme="minorHAnsi"/>
          <w:sz w:val="28"/>
          <w:szCs w:val="28"/>
        </w:rPr>
      </w:pPr>
      <w:r w:rsidRPr="000A7C67">
        <w:rPr>
          <w:rFonts w:asciiTheme="minorHAnsi" w:hAnsiTheme="minorHAnsi" w:cstheme="minorHAnsi"/>
          <w:sz w:val="28"/>
          <w:szCs w:val="28"/>
        </w:rPr>
        <w:t>Hear</w:t>
      </w:r>
    </w:p>
    <w:p w:rsidR="00853F41" w:rsidRPr="000A7C67" w:rsidRDefault="00853F41" w:rsidP="00853F41">
      <w:pPr>
        <w:pStyle w:val="ListParagraph"/>
        <w:numPr>
          <w:ilvl w:val="0"/>
          <w:numId w:val="8"/>
        </w:numPr>
        <w:rPr>
          <w:rFonts w:asciiTheme="minorHAnsi" w:hAnsiTheme="minorHAnsi" w:cstheme="minorHAnsi"/>
          <w:sz w:val="28"/>
          <w:szCs w:val="28"/>
        </w:rPr>
      </w:pPr>
      <w:r w:rsidRPr="000A7C67">
        <w:rPr>
          <w:rFonts w:asciiTheme="minorHAnsi" w:hAnsiTheme="minorHAnsi" w:cstheme="minorHAnsi"/>
          <w:sz w:val="28"/>
          <w:szCs w:val="28"/>
        </w:rPr>
        <w:t>Believe</w:t>
      </w:r>
    </w:p>
    <w:p w:rsidR="00853F41" w:rsidRPr="000A7C67" w:rsidRDefault="00853F41" w:rsidP="00853F41">
      <w:pPr>
        <w:pStyle w:val="ListParagraph"/>
        <w:numPr>
          <w:ilvl w:val="0"/>
          <w:numId w:val="8"/>
        </w:numPr>
        <w:rPr>
          <w:rFonts w:asciiTheme="minorHAnsi" w:hAnsiTheme="minorHAnsi" w:cstheme="minorHAnsi"/>
          <w:sz w:val="28"/>
          <w:szCs w:val="28"/>
        </w:rPr>
      </w:pPr>
      <w:r w:rsidRPr="000A7C67">
        <w:rPr>
          <w:rFonts w:asciiTheme="minorHAnsi" w:hAnsiTheme="minorHAnsi" w:cstheme="minorHAnsi"/>
          <w:sz w:val="28"/>
          <w:szCs w:val="28"/>
        </w:rPr>
        <w:t>Celebrate</w:t>
      </w:r>
    </w:p>
    <w:p w:rsidR="00853F41" w:rsidRPr="000A7C67" w:rsidRDefault="00853F41" w:rsidP="00853F41">
      <w:pPr>
        <w:pStyle w:val="ListParagraph"/>
        <w:numPr>
          <w:ilvl w:val="0"/>
          <w:numId w:val="8"/>
        </w:numPr>
        <w:rPr>
          <w:rFonts w:asciiTheme="minorHAnsi" w:hAnsiTheme="minorHAnsi" w:cstheme="minorHAnsi"/>
          <w:sz w:val="28"/>
          <w:szCs w:val="28"/>
        </w:rPr>
      </w:pPr>
      <w:r w:rsidRPr="000A7C67">
        <w:rPr>
          <w:rFonts w:asciiTheme="minorHAnsi" w:hAnsiTheme="minorHAnsi" w:cstheme="minorHAnsi"/>
          <w:sz w:val="28"/>
          <w:szCs w:val="28"/>
        </w:rPr>
        <w:t>Live</w:t>
      </w:r>
    </w:p>
    <w:p w:rsidR="00853F41" w:rsidRPr="000A7C67" w:rsidRDefault="00853F41" w:rsidP="00853F41">
      <w:pPr>
        <w:ind w:left="426"/>
        <w:rPr>
          <w:rFonts w:asciiTheme="minorHAnsi" w:hAnsiTheme="minorHAnsi" w:cstheme="minorHAnsi"/>
          <w:sz w:val="28"/>
          <w:szCs w:val="28"/>
        </w:rPr>
      </w:pPr>
      <w:r w:rsidRPr="000A7C67">
        <w:rPr>
          <w:rFonts w:asciiTheme="minorHAnsi" w:hAnsiTheme="minorHAnsi" w:cstheme="minorHAnsi"/>
          <w:sz w:val="28"/>
          <w:szCs w:val="28"/>
        </w:rPr>
        <w:t>The study of other Religions and Worldviews</w:t>
      </w:r>
    </w:p>
    <w:p w:rsidR="00853F41" w:rsidRPr="000A7C67" w:rsidRDefault="00853F41" w:rsidP="00853F41">
      <w:pPr>
        <w:pStyle w:val="ListParagraph"/>
        <w:numPr>
          <w:ilvl w:val="0"/>
          <w:numId w:val="8"/>
        </w:numPr>
        <w:rPr>
          <w:rFonts w:asciiTheme="minorHAnsi" w:hAnsiTheme="minorHAnsi" w:cstheme="minorHAnsi"/>
          <w:sz w:val="28"/>
          <w:szCs w:val="28"/>
        </w:rPr>
      </w:pPr>
      <w:r w:rsidRPr="000A7C67">
        <w:rPr>
          <w:rFonts w:asciiTheme="minorHAnsi" w:hAnsiTheme="minorHAnsi" w:cstheme="minorHAnsi"/>
          <w:sz w:val="28"/>
          <w:szCs w:val="28"/>
        </w:rPr>
        <w:t>Dialogue</w:t>
      </w:r>
    </w:p>
    <w:p w:rsidR="00853F41" w:rsidRPr="000A7C67" w:rsidRDefault="00853F41" w:rsidP="00853F41">
      <w:pPr>
        <w:pStyle w:val="ListParagraph"/>
        <w:numPr>
          <w:ilvl w:val="0"/>
          <w:numId w:val="8"/>
        </w:numPr>
        <w:rPr>
          <w:rFonts w:asciiTheme="minorHAnsi" w:hAnsiTheme="minorHAnsi" w:cstheme="minorHAnsi"/>
          <w:sz w:val="28"/>
          <w:szCs w:val="28"/>
        </w:rPr>
      </w:pPr>
      <w:r w:rsidRPr="000A7C67">
        <w:rPr>
          <w:rFonts w:asciiTheme="minorHAnsi" w:hAnsiTheme="minorHAnsi" w:cstheme="minorHAnsi"/>
          <w:sz w:val="28"/>
          <w:szCs w:val="28"/>
        </w:rPr>
        <w:lastRenderedPageBreak/>
        <w:t>Encounter</w:t>
      </w:r>
    </w:p>
    <w:p w:rsidR="00853F41" w:rsidRPr="000A7C67" w:rsidRDefault="00853F41" w:rsidP="00853F41">
      <w:pPr>
        <w:pStyle w:val="BodyTextIndent"/>
        <w:tabs>
          <w:tab w:val="left" w:pos="4678"/>
        </w:tabs>
        <w:ind w:left="426" w:right="140"/>
        <w:jc w:val="left"/>
        <w:rPr>
          <w:rFonts w:asciiTheme="minorHAnsi" w:hAnsiTheme="minorHAnsi" w:cstheme="minorHAnsi"/>
          <w:sz w:val="28"/>
          <w:szCs w:val="28"/>
        </w:rPr>
      </w:pPr>
    </w:p>
    <w:p w:rsidR="00853F41" w:rsidRPr="000A7C67" w:rsidRDefault="00853F41" w:rsidP="00853F41">
      <w:pPr>
        <w:pStyle w:val="BodyTextIndent"/>
        <w:ind w:left="426"/>
        <w:rPr>
          <w:rFonts w:asciiTheme="minorHAnsi" w:hAnsiTheme="minorHAnsi" w:cstheme="minorHAnsi"/>
          <w:b/>
          <w:bCs/>
          <w:sz w:val="28"/>
          <w:szCs w:val="28"/>
        </w:rPr>
      </w:pPr>
      <w:r w:rsidRPr="000A7C67">
        <w:rPr>
          <w:rFonts w:asciiTheme="minorHAnsi" w:hAnsiTheme="minorHAnsi" w:cstheme="minorHAnsi"/>
          <w:b/>
          <w:bCs/>
          <w:sz w:val="28"/>
          <w:szCs w:val="28"/>
        </w:rPr>
        <w:t>The Sacraments</w:t>
      </w:r>
      <w:r w:rsidRPr="000A7C67">
        <w:rPr>
          <w:rFonts w:asciiTheme="minorHAnsi" w:hAnsiTheme="minorHAnsi" w:cstheme="minorHAnsi"/>
          <w:sz w:val="28"/>
          <w:szCs w:val="28"/>
        </w:rPr>
        <w:t xml:space="preserve"> –</w:t>
      </w:r>
      <w:r w:rsidRPr="000A7C67">
        <w:rPr>
          <w:rFonts w:asciiTheme="minorHAnsi" w:hAnsiTheme="minorHAnsi" w:cstheme="minorHAnsi"/>
          <w:b/>
          <w:bCs/>
          <w:sz w:val="28"/>
          <w:szCs w:val="28"/>
        </w:rPr>
        <w:t xml:space="preserve"> </w:t>
      </w:r>
      <w:r w:rsidRPr="000A7C67">
        <w:rPr>
          <w:rFonts w:asciiTheme="minorHAnsi" w:hAnsiTheme="minorHAnsi" w:cstheme="minorHAnsi"/>
          <w:sz w:val="28"/>
          <w:szCs w:val="28"/>
        </w:rPr>
        <w:t xml:space="preserve">these are taught within and across branches. </w:t>
      </w:r>
      <w:r w:rsidRPr="000A7C67">
        <w:rPr>
          <w:rFonts w:asciiTheme="minorHAnsi" w:hAnsiTheme="minorHAnsi" w:cstheme="minorHAnsi"/>
          <w:b/>
          <w:bCs/>
          <w:sz w:val="28"/>
          <w:szCs w:val="28"/>
        </w:rPr>
        <w:t xml:space="preserve"> </w:t>
      </w:r>
      <w:r w:rsidRPr="000A7C67">
        <w:rPr>
          <w:rFonts w:asciiTheme="minorHAnsi" w:hAnsiTheme="minorHAnsi" w:cstheme="minorHAnsi"/>
          <w:sz w:val="28"/>
          <w:szCs w:val="28"/>
        </w:rPr>
        <w:t xml:space="preserve">Pupils encounter scripture and what the Church teaches about scripture and what this means for a life lived in Christ as part of the Catholic faith. </w:t>
      </w:r>
    </w:p>
    <w:p w:rsidR="00853F41" w:rsidRPr="000A7C67" w:rsidRDefault="00853F41" w:rsidP="00853F41">
      <w:pPr>
        <w:pStyle w:val="BodyTextIndent"/>
        <w:tabs>
          <w:tab w:val="left" w:pos="4678"/>
        </w:tabs>
        <w:ind w:left="0" w:right="14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A7C67" w:rsidRDefault="000A7C67" w:rsidP="000640A9">
      <w:pPr>
        <w:rPr>
          <w:rFonts w:asciiTheme="minorHAnsi" w:hAnsiTheme="minorHAnsi" w:cstheme="minorHAnsi"/>
          <w:sz w:val="28"/>
          <w:szCs w:val="28"/>
          <w:u w:val="single"/>
        </w:rPr>
      </w:pPr>
    </w:p>
    <w:p w:rsidR="000640A9" w:rsidRPr="000A7C67" w:rsidRDefault="000640A9" w:rsidP="000640A9">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Planning </w:t>
      </w:r>
    </w:p>
    <w:p w:rsidR="000640A9" w:rsidRPr="000A7C67" w:rsidRDefault="000640A9" w:rsidP="000640A9">
      <w:pPr>
        <w:rPr>
          <w:rFonts w:asciiTheme="minorHAnsi" w:hAnsiTheme="minorHAnsi" w:cstheme="minorHAnsi"/>
          <w:sz w:val="28"/>
          <w:szCs w:val="28"/>
        </w:rPr>
      </w:pPr>
    </w:p>
    <w:p w:rsidR="000640A9" w:rsidRPr="000A7C67" w:rsidRDefault="000640A9" w:rsidP="000640A9">
      <w:pPr>
        <w:rPr>
          <w:rFonts w:asciiTheme="minorHAnsi" w:hAnsiTheme="minorHAnsi" w:cstheme="minorHAnsi"/>
          <w:sz w:val="28"/>
          <w:szCs w:val="28"/>
        </w:rPr>
      </w:pPr>
      <w:r w:rsidRPr="000A7C67">
        <w:rPr>
          <w:rFonts w:asciiTheme="minorHAnsi" w:hAnsiTheme="minorHAnsi" w:cstheme="minorHAnsi"/>
          <w:sz w:val="28"/>
          <w:szCs w:val="28"/>
        </w:rPr>
        <w:t xml:space="preserve">To fulfil our aims and objectives in Religious Education, we use the </w:t>
      </w:r>
      <w:r w:rsidRPr="000A7C67">
        <w:rPr>
          <w:rStyle w:val="Strong"/>
          <w:rFonts w:asciiTheme="minorHAnsi" w:hAnsiTheme="minorHAnsi" w:cstheme="minorHAnsi"/>
          <w:sz w:val="28"/>
          <w:szCs w:val="28"/>
        </w:rPr>
        <w:t>Archdiocese of Liverpool scheme of work</w:t>
      </w:r>
      <w:r w:rsidRPr="000A7C67">
        <w:rPr>
          <w:rFonts w:asciiTheme="minorHAnsi" w:hAnsiTheme="minorHAnsi" w:cstheme="minorHAnsi"/>
          <w:sz w:val="28"/>
          <w:szCs w:val="28"/>
        </w:rPr>
        <w:t xml:space="preserve"> as the foundation for our planning. </w:t>
      </w:r>
    </w:p>
    <w:p w:rsidR="000640A9" w:rsidRPr="000A7C67" w:rsidRDefault="000640A9" w:rsidP="000640A9">
      <w:pPr>
        <w:rPr>
          <w:rFonts w:asciiTheme="minorHAnsi" w:hAnsiTheme="minorHAnsi" w:cstheme="minorHAnsi"/>
          <w:sz w:val="28"/>
          <w:szCs w:val="28"/>
        </w:rPr>
      </w:pPr>
      <w:r w:rsidRPr="000A7C67">
        <w:rPr>
          <w:rFonts w:asciiTheme="minorHAnsi" w:hAnsiTheme="minorHAnsi" w:cstheme="minorHAnsi"/>
          <w:sz w:val="28"/>
          <w:szCs w:val="28"/>
        </w:rPr>
        <w:t xml:space="preserve">Class teachers select the most appropriate content and activities from the scheme to meet the needs of their pupils, ensuring lessons are engaging, purposeful, and aligned with curriculum expectations. </w:t>
      </w:r>
    </w:p>
    <w:p w:rsidR="000640A9" w:rsidRPr="000A7C67" w:rsidRDefault="000640A9" w:rsidP="000640A9">
      <w:pPr>
        <w:rPr>
          <w:rFonts w:asciiTheme="minorHAnsi" w:hAnsiTheme="minorHAnsi" w:cstheme="minorHAnsi"/>
          <w:sz w:val="28"/>
          <w:szCs w:val="28"/>
        </w:rPr>
      </w:pPr>
      <w:r w:rsidRPr="000A7C67">
        <w:rPr>
          <w:rFonts w:asciiTheme="minorHAnsi" w:hAnsiTheme="minorHAnsi" w:cstheme="minorHAnsi"/>
          <w:sz w:val="28"/>
          <w:szCs w:val="28"/>
        </w:rPr>
        <w:t>All branches are planned in full using our</w:t>
      </w:r>
      <w:r w:rsidRPr="000A7C67">
        <w:rPr>
          <w:rFonts w:asciiTheme="minorHAnsi" w:hAnsiTheme="minorHAnsi" w:cstheme="minorHAnsi"/>
          <w:b/>
          <w:sz w:val="28"/>
          <w:szCs w:val="28"/>
        </w:rPr>
        <w:t xml:space="preserve"> </w:t>
      </w:r>
      <w:r w:rsidRPr="000A7C67">
        <w:rPr>
          <w:rStyle w:val="Strong"/>
          <w:rFonts w:asciiTheme="minorHAnsi" w:hAnsiTheme="minorHAnsi" w:cstheme="minorHAnsi"/>
          <w:sz w:val="28"/>
          <w:szCs w:val="28"/>
        </w:rPr>
        <w:t>school planning format</w:t>
      </w:r>
      <w:r w:rsidRPr="000A7C67">
        <w:rPr>
          <w:rFonts w:asciiTheme="minorHAnsi" w:hAnsiTheme="minorHAnsi" w:cstheme="minorHAnsi"/>
          <w:sz w:val="28"/>
          <w:szCs w:val="28"/>
        </w:rPr>
        <w:t xml:space="preserve">, which provides consistency and clarity across year groups. </w:t>
      </w:r>
    </w:p>
    <w:p w:rsidR="000640A9" w:rsidRPr="000A7C67" w:rsidRDefault="000640A9" w:rsidP="000640A9">
      <w:pPr>
        <w:rPr>
          <w:rFonts w:asciiTheme="minorHAnsi" w:hAnsiTheme="minorHAnsi" w:cstheme="minorHAnsi"/>
          <w:sz w:val="28"/>
          <w:szCs w:val="28"/>
        </w:rPr>
      </w:pPr>
      <w:r w:rsidRPr="000A7C67">
        <w:rPr>
          <w:rFonts w:asciiTheme="minorHAnsi" w:hAnsiTheme="minorHAnsi" w:cstheme="minorHAnsi"/>
          <w:sz w:val="28"/>
          <w:szCs w:val="28"/>
        </w:rPr>
        <w:t xml:space="preserve">Adaptations for </w:t>
      </w:r>
      <w:r w:rsidRPr="000A7C67">
        <w:rPr>
          <w:rStyle w:val="Strong"/>
          <w:rFonts w:asciiTheme="minorHAnsi" w:hAnsiTheme="minorHAnsi" w:cstheme="minorHAnsi"/>
          <w:sz w:val="28"/>
          <w:szCs w:val="28"/>
        </w:rPr>
        <w:t>SEND pupils</w:t>
      </w:r>
      <w:r w:rsidRPr="000A7C67">
        <w:rPr>
          <w:rFonts w:asciiTheme="minorHAnsi" w:hAnsiTheme="minorHAnsi" w:cstheme="minorHAnsi"/>
          <w:sz w:val="28"/>
          <w:szCs w:val="28"/>
        </w:rPr>
        <w:t xml:space="preserve"> are carefully included within these plans, ensuring that every child can access and participate fully in the RE curriculum. </w:t>
      </w:r>
    </w:p>
    <w:p w:rsidR="000640A9" w:rsidRPr="000A7C67" w:rsidRDefault="000640A9" w:rsidP="000640A9">
      <w:pPr>
        <w:rPr>
          <w:rFonts w:asciiTheme="minorHAnsi" w:hAnsiTheme="minorHAnsi" w:cstheme="minorHAnsi"/>
          <w:sz w:val="28"/>
          <w:szCs w:val="28"/>
        </w:rPr>
      </w:pPr>
      <w:r w:rsidRPr="000A7C67">
        <w:rPr>
          <w:rFonts w:asciiTheme="minorHAnsi" w:hAnsiTheme="minorHAnsi" w:cstheme="minorHAnsi"/>
          <w:sz w:val="28"/>
          <w:szCs w:val="28"/>
        </w:rPr>
        <w:t>Through thoughtful planning and meaningful adjustments, we create an inclusive learning environment where all learners can make progress.</w:t>
      </w:r>
    </w:p>
    <w:p w:rsidR="000640A9" w:rsidRPr="000A7C67" w:rsidRDefault="000640A9" w:rsidP="000640A9">
      <w:pPr>
        <w:rPr>
          <w:rFonts w:asciiTheme="minorHAnsi" w:hAnsiTheme="minorHAnsi" w:cstheme="minorHAnsi"/>
          <w:sz w:val="28"/>
          <w:szCs w:val="28"/>
        </w:rPr>
      </w:pPr>
    </w:p>
    <w:p w:rsidR="000640A9" w:rsidRPr="000A7C67" w:rsidRDefault="000640A9" w:rsidP="000640A9">
      <w:pPr>
        <w:pStyle w:val="Heading2"/>
        <w:ind w:left="119" w:right="0"/>
        <w:rPr>
          <w:rFonts w:asciiTheme="minorHAnsi" w:hAnsiTheme="minorHAnsi" w:cstheme="minorHAnsi"/>
          <w:sz w:val="28"/>
          <w:szCs w:val="28"/>
        </w:rPr>
      </w:pPr>
      <w:r w:rsidRPr="000A7C67">
        <w:rPr>
          <w:rFonts w:asciiTheme="minorHAnsi" w:hAnsiTheme="minorHAnsi" w:cstheme="minorHAnsi"/>
          <w:sz w:val="28"/>
          <w:szCs w:val="28"/>
        </w:rPr>
        <w:t>Time Allocation</w:t>
      </w:r>
      <w:r w:rsidRPr="000A7C67">
        <w:rPr>
          <w:rFonts w:asciiTheme="minorHAnsi" w:hAnsiTheme="minorHAnsi" w:cstheme="minorHAnsi"/>
          <w:b w:val="0"/>
          <w:sz w:val="28"/>
          <w:szCs w:val="28"/>
          <w:u w:val="none"/>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R.E. constitutes 10% of the curriculum timetable. Timetabling and coverage of curriculum RE is monitored by the RE Subject Leader and Head teacher.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pStyle w:val="Heading3"/>
        <w:ind w:left="0" w:firstLine="0"/>
        <w:rPr>
          <w:rFonts w:asciiTheme="minorHAnsi" w:hAnsiTheme="minorHAnsi" w:cstheme="minorHAnsi"/>
          <w:sz w:val="28"/>
          <w:szCs w:val="28"/>
        </w:rPr>
      </w:pPr>
      <w:r w:rsidRPr="000A7C67">
        <w:rPr>
          <w:rFonts w:asciiTheme="minorHAnsi" w:eastAsiaTheme="minorHAnsi" w:hAnsiTheme="minorHAnsi" w:cstheme="minorHAnsi"/>
          <w:b w:val="0"/>
          <w:color w:val="auto"/>
          <w:sz w:val="28"/>
          <w:szCs w:val="28"/>
          <w:lang w:eastAsia="en-US"/>
        </w:rPr>
        <w:t xml:space="preserve">  </w:t>
      </w:r>
      <w:r w:rsidRPr="000A7C67">
        <w:rPr>
          <w:rFonts w:asciiTheme="minorHAnsi" w:hAnsiTheme="minorHAnsi" w:cstheme="minorHAnsi"/>
          <w:sz w:val="28"/>
          <w:szCs w:val="28"/>
        </w:rPr>
        <w:t>Long term planning</w:t>
      </w:r>
      <w:r w:rsidRPr="000A7C67">
        <w:rPr>
          <w:rFonts w:asciiTheme="minorHAnsi" w:hAnsiTheme="minorHAnsi" w:cstheme="minorHAnsi"/>
          <w:b w:val="0"/>
          <w:sz w:val="28"/>
          <w:szCs w:val="28"/>
        </w:rPr>
        <w:t xml:space="preserve"> </w:t>
      </w:r>
    </w:p>
    <w:p w:rsidR="000640A9" w:rsidRPr="000A7C67" w:rsidRDefault="000640A9" w:rsidP="000640A9">
      <w:pPr>
        <w:ind w:left="124"/>
        <w:rPr>
          <w:rFonts w:asciiTheme="minorHAnsi" w:hAnsiTheme="minorHAnsi" w:cstheme="minorHAnsi"/>
          <w:sz w:val="28"/>
          <w:szCs w:val="28"/>
        </w:rPr>
      </w:pP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Long term planning is the responsibility of the senior leadership team.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They will ensure: </w:t>
      </w:r>
    </w:p>
    <w:p w:rsidR="000640A9" w:rsidRPr="000A7C67" w:rsidRDefault="000640A9" w:rsidP="000640A9">
      <w:pPr>
        <w:numPr>
          <w:ilvl w:val="0"/>
          <w:numId w:val="11"/>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Allocation of 10% of curriculum time to Religious Education.  Monitoring of timetables to ensure quality time is given to R.E.  </w:t>
      </w:r>
    </w:p>
    <w:p w:rsidR="000640A9" w:rsidRPr="000A7C67" w:rsidRDefault="000640A9" w:rsidP="000640A9">
      <w:pPr>
        <w:numPr>
          <w:ilvl w:val="0"/>
          <w:numId w:val="11"/>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Teachers in all classes must have regard for the attainment levels when developing activities for children of different age groups and abilities.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24"/>
        <w:rPr>
          <w:rFonts w:asciiTheme="minorHAnsi" w:hAnsiTheme="minorHAnsi" w:cstheme="minorHAnsi"/>
          <w:sz w:val="28"/>
          <w:szCs w:val="28"/>
        </w:rPr>
      </w:pPr>
    </w:p>
    <w:p w:rsidR="000640A9" w:rsidRPr="000A7C67" w:rsidRDefault="000640A9" w:rsidP="000640A9">
      <w:pPr>
        <w:pStyle w:val="Heading3"/>
        <w:ind w:left="119"/>
        <w:rPr>
          <w:rFonts w:asciiTheme="minorHAnsi" w:hAnsiTheme="minorHAnsi" w:cstheme="minorHAnsi"/>
          <w:sz w:val="28"/>
          <w:szCs w:val="28"/>
        </w:rPr>
      </w:pPr>
      <w:r w:rsidRPr="000A7C67">
        <w:rPr>
          <w:rFonts w:asciiTheme="minorHAnsi" w:hAnsiTheme="minorHAnsi" w:cstheme="minorHAnsi"/>
          <w:sz w:val="28"/>
          <w:szCs w:val="28"/>
        </w:rPr>
        <w:t xml:space="preserve">Short term planning </w:t>
      </w:r>
    </w:p>
    <w:p w:rsidR="000640A9" w:rsidRPr="000A7C67" w:rsidRDefault="000640A9" w:rsidP="000640A9">
      <w:pPr>
        <w:ind w:left="124"/>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 R.E Subject Leader will: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Name the topics to be covered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Share resources and SOW for each branch</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Indicate planning/teaching to be monitored.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Short term planning is the responsibility of the class teacher. It should be written using the agreed planning format. Depending upon the topic being taught and each class, the selected activities planned and the level of </w:t>
      </w:r>
      <w:r w:rsidRPr="000A7C67">
        <w:rPr>
          <w:rFonts w:asciiTheme="minorHAnsi" w:hAnsiTheme="minorHAnsi" w:cstheme="minorHAnsi"/>
          <w:sz w:val="28"/>
          <w:szCs w:val="28"/>
        </w:rPr>
        <w:lastRenderedPageBreak/>
        <w:t xml:space="preserve">differentiation may vary. Each class teacher is required to complete their planning on the agreed format using the 'RED' programme.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 class teacher will: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Refer to the Topic Overview.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Choose appropriate activities to explore the content from each sequence.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Plan using the agreed and most up to date format.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State on plans the lesson number on which these activities will take place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At each stage of the process indicate how the differing needs and abilities of the children are to be met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Consider the driver words and expected outcomes to structure tasks and for differentiation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Create an assessment sheet for each branch. </w:t>
      </w:r>
    </w:p>
    <w:p w:rsidR="000640A9" w:rsidRPr="000A7C67" w:rsidRDefault="000640A9" w:rsidP="000640A9">
      <w:pPr>
        <w:numPr>
          <w:ilvl w:val="0"/>
          <w:numId w:val="12"/>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Informally evaluate their teaching.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pStyle w:val="Heading3"/>
        <w:ind w:left="119"/>
        <w:rPr>
          <w:rFonts w:asciiTheme="minorHAnsi" w:hAnsiTheme="minorHAnsi" w:cstheme="minorHAnsi"/>
          <w:sz w:val="28"/>
          <w:szCs w:val="28"/>
        </w:rPr>
      </w:pPr>
      <w:r w:rsidRPr="000A7C67">
        <w:rPr>
          <w:rFonts w:asciiTheme="minorHAnsi" w:hAnsiTheme="minorHAnsi" w:cstheme="minorHAnsi"/>
          <w:sz w:val="28"/>
          <w:szCs w:val="28"/>
        </w:rPr>
        <w:t>Differentiation</w:t>
      </w:r>
      <w:r w:rsidRPr="000A7C67">
        <w:rPr>
          <w:rFonts w:asciiTheme="minorHAnsi" w:hAnsiTheme="minorHAnsi" w:cstheme="minorHAnsi"/>
          <w:b w:val="0"/>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 purpose of differentiation in Religious Education is: </w:t>
      </w:r>
    </w:p>
    <w:p w:rsidR="000640A9" w:rsidRPr="000A7C67" w:rsidRDefault="000640A9" w:rsidP="000640A9">
      <w:pPr>
        <w:numPr>
          <w:ilvl w:val="0"/>
          <w:numId w:val="13"/>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to enable children to succeed in a set task/ activity and to challenge them to take their next step in learning </w:t>
      </w:r>
    </w:p>
    <w:p w:rsidR="000640A9" w:rsidRPr="000A7C67" w:rsidRDefault="000640A9" w:rsidP="000640A9">
      <w:pPr>
        <w:numPr>
          <w:ilvl w:val="0"/>
          <w:numId w:val="13"/>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to challenge children to be self – motivated and take responsibility for their own learning. </w:t>
      </w:r>
    </w:p>
    <w:p w:rsidR="000640A9" w:rsidRPr="000A7C67" w:rsidRDefault="000640A9" w:rsidP="000640A9">
      <w:pPr>
        <w:numPr>
          <w:ilvl w:val="0"/>
          <w:numId w:val="13"/>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to help children to recognise and celebrate their achievements.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Teachers use their professional judgement as to which teaching style they adopt to deliver the RE Curriculum, so that the children can exceed at their level. </w:t>
      </w:r>
    </w:p>
    <w:p w:rsidR="000640A9" w:rsidRPr="000A7C67" w:rsidRDefault="000640A9" w:rsidP="000640A9">
      <w:pPr>
        <w:ind w:left="469" w:right="7023" w:hanging="360"/>
        <w:rPr>
          <w:rFonts w:asciiTheme="minorHAnsi" w:hAnsiTheme="minorHAnsi" w:cstheme="minorHAnsi"/>
          <w:sz w:val="28"/>
          <w:szCs w:val="28"/>
        </w:rPr>
      </w:pPr>
      <w:r w:rsidRPr="000A7C67">
        <w:rPr>
          <w:rFonts w:asciiTheme="minorHAnsi" w:hAnsiTheme="minorHAnsi" w:cstheme="minorHAnsi"/>
          <w:sz w:val="28"/>
          <w:szCs w:val="28"/>
        </w:rPr>
        <w:t xml:space="preserve">This may include: - </w:t>
      </w:r>
      <w:r w:rsidRPr="000A7C67">
        <w:rPr>
          <w:rFonts w:asciiTheme="minorHAnsi" w:eastAsia="Segoe UI Symbol" w:hAnsiTheme="minorHAnsi" w:cstheme="minorHAnsi"/>
          <w:sz w:val="28"/>
          <w:szCs w:val="28"/>
        </w:rPr>
        <w:t></w:t>
      </w:r>
      <w:r w:rsidRPr="000A7C67">
        <w:rPr>
          <w:rFonts w:asciiTheme="minorHAnsi" w:eastAsia="Arial" w:hAnsiTheme="minorHAnsi" w:cstheme="minorHAnsi"/>
          <w:sz w:val="28"/>
          <w:szCs w:val="28"/>
        </w:rPr>
        <w:t xml:space="preserve"> </w:t>
      </w:r>
      <w:r w:rsidRPr="000A7C67">
        <w:rPr>
          <w:rFonts w:asciiTheme="minorHAnsi" w:hAnsiTheme="minorHAnsi" w:cstheme="minorHAnsi"/>
          <w:sz w:val="28"/>
          <w:szCs w:val="28"/>
        </w:rPr>
        <w:t xml:space="preserve">full class teaching </w:t>
      </w:r>
    </w:p>
    <w:p w:rsidR="000640A9" w:rsidRPr="000A7C67" w:rsidRDefault="000640A9" w:rsidP="000640A9">
      <w:pPr>
        <w:numPr>
          <w:ilvl w:val="0"/>
          <w:numId w:val="13"/>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activities in small groups and pairs </w:t>
      </w:r>
    </w:p>
    <w:p w:rsidR="000640A9" w:rsidRPr="000A7C67" w:rsidRDefault="000640A9" w:rsidP="000640A9">
      <w:pPr>
        <w:numPr>
          <w:ilvl w:val="0"/>
          <w:numId w:val="13"/>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individual work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pStyle w:val="Heading3"/>
        <w:ind w:left="119"/>
        <w:rPr>
          <w:rFonts w:asciiTheme="minorHAnsi" w:hAnsiTheme="minorHAnsi" w:cstheme="minorHAnsi"/>
          <w:sz w:val="28"/>
          <w:szCs w:val="28"/>
        </w:rPr>
      </w:pPr>
      <w:r w:rsidRPr="000A7C67">
        <w:rPr>
          <w:rFonts w:asciiTheme="minorHAnsi" w:hAnsiTheme="minorHAnsi" w:cstheme="minorHAnsi"/>
          <w:sz w:val="28"/>
          <w:szCs w:val="28"/>
        </w:rPr>
        <w:t xml:space="preserve">Additional learning needs </w:t>
      </w:r>
    </w:p>
    <w:p w:rsidR="000640A9" w:rsidRPr="000A7C67" w:rsidRDefault="000640A9" w:rsidP="000640A9">
      <w:pPr>
        <w:ind w:left="124"/>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*Individual education plans (IEP’s) are to be referred to when planning activities for children on the Special Educational Needs register where relevant.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lastRenderedPageBreak/>
        <w:t xml:space="preserve"> Children with a variety of additional learning needs must be taken into account and planning must reflect this accordingly.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Children can be supported by:  </w:t>
      </w:r>
    </w:p>
    <w:p w:rsidR="000640A9" w:rsidRPr="000A7C67" w:rsidRDefault="000640A9" w:rsidP="000640A9">
      <w:pPr>
        <w:numPr>
          <w:ilvl w:val="0"/>
          <w:numId w:val="14"/>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The </w:t>
      </w:r>
      <w:proofErr w:type="spellStart"/>
      <w:r w:rsidRPr="000A7C67">
        <w:rPr>
          <w:rFonts w:asciiTheme="minorHAnsi" w:hAnsiTheme="minorHAnsi" w:cstheme="minorHAnsi"/>
          <w:sz w:val="28"/>
          <w:szCs w:val="28"/>
        </w:rPr>
        <w:t>Widgit</w:t>
      </w:r>
      <w:proofErr w:type="spellEnd"/>
      <w:r w:rsidRPr="000A7C67">
        <w:rPr>
          <w:rFonts w:asciiTheme="minorHAnsi" w:hAnsiTheme="minorHAnsi" w:cstheme="minorHAnsi"/>
          <w:sz w:val="28"/>
          <w:szCs w:val="28"/>
        </w:rPr>
        <w:t xml:space="preserve"> symbol supported text website has a number of resources which are referred to in the programme.  </w:t>
      </w:r>
    </w:p>
    <w:p w:rsidR="000640A9" w:rsidRPr="000A7C67" w:rsidRDefault="000640A9" w:rsidP="000640A9">
      <w:pPr>
        <w:numPr>
          <w:ilvl w:val="0"/>
          <w:numId w:val="14"/>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Multi – sensory and symbolic approaches and resources.  </w:t>
      </w:r>
    </w:p>
    <w:p w:rsidR="000640A9" w:rsidRPr="000A7C67" w:rsidRDefault="000640A9" w:rsidP="000640A9">
      <w:pPr>
        <w:numPr>
          <w:ilvl w:val="0"/>
          <w:numId w:val="14"/>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Use of the 'P' Scales. </w:t>
      </w: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A7C67" w:rsidRDefault="000A7C67" w:rsidP="000640A9">
      <w:pPr>
        <w:pStyle w:val="BodyTextIndent"/>
        <w:ind w:left="426"/>
        <w:jc w:val="left"/>
        <w:rPr>
          <w:rFonts w:asciiTheme="minorHAnsi" w:hAnsiTheme="minorHAnsi" w:cstheme="minorHAnsi"/>
          <w:b/>
          <w:sz w:val="28"/>
          <w:szCs w:val="28"/>
          <w:u w:val="single"/>
        </w:rPr>
      </w:pPr>
    </w:p>
    <w:p w:rsidR="000640A9" w:rsidRPr="000A7C67" w:rsidRDefault="000640A9" w:rsidP="000640A9">
      <w:pPr>
        <w:pStyle w:val="BodyTextIndent"/>
        <w:ind w:left="426"/>
        <w:jc w:val="left"/>
        <w:rPr>
          <w:rFonts w:asciiTheme="minorHAnsi" w:hAnsiTheme="minorHAnsi" w:cstheme="minorHAnsi"/>
          <w:b/>
          <w:sz w:val="28"/>
          <w:szCs w:val="28"/>
          <w:u w:val="single"/>
        </w:rPr>
      </w:pPr>
      <w:r w:rsidRPr="000A7C67">
        <w:rPr>
          <w:rFonts w:asciiTheme="minorHAnsi" w:hAnsiTheme="minorHAnsi" w:cstheme="minorHAnsi"/>
          <w:b/>
          <w:sz w:val="28"/>
          <w:szCs w:val="28"/>
          <w:u w:val="single"/>
        </w:rPr>
        <w:lastRenderedPageBreak/>
        <w:t>Expected outcome (Assessment)</w:t>
      </w:r>
    </w:p>
    <w:p w:rsidR="000640A9" w:rsidRPr="000A7C67" w:rsidRDefault="000640A9" w:rsidP="000640A9">
      <w:pPr>
        <w:pStyle w:val="BodyTextIndent"/>
        <w:ind w:left="0"/>
        <w:jc w:val="left"/>
        <w:rPr>
          <w:rFonts w:asciiTheme="minorHAnsi" w:hAnsiTheme="minorHAnsi" w:cstheme="minorHAnsi"/>
          <w:sz w:val="28"/>
          <w:szCs w:val="28"/>
        </w:rPr>
      </w:pPr>
    </w:p>
    <w:p w:rsidR="000640A9" w:rsidRPr="000A7C67" w:rsidRDefault="000640A9" w:rsidP="000640A9">
      <w:pPr>
        <w:pStyle w:val="BodyTextIndent"/>
        <w:ind w:left="426"/>
        <w:jc w:val="left"/>
        <w:rPr>
          <w:rFonts w:asciiTheme="minorHAnsi" w:hAnsiTheme="minorHAnsi" w:cstheme="minorHAnsi"/>
          <w:sz w:val="28"/>
          <w:szCs w:val="28"/>
        </w:rPr>
      </w:pPr>
      <w:r w:rsidRPr="000A7C67">
        <w:rPr>
          <w:rFonts w:asciiTheme="minorHAnsi" w:hAnsiTheme="minorHAnsi" w:cstheme="minorHAnsi"/>
          <w:sz w:val="28"/>
          <w:szCs w:val="28"/>
        </w:rPr>
        <w:t xml:space="preserve">Assessment in our school is carried out through teacher-produced assessment sheets that directly question and reflect the children’s learning. </w:t>
      </w:r>
    </w:p>
    <w:p w:rsidR="000640A9" w:rsidRPr="000A7C67" w:rsidRDefault="000640A9" w:rsidP="000640A9">
      <w:pPr>
        <w:pStyle w:val="BodyTextIndent"/>
        <w:ind w:left="426"/>
        <w:jc w:val="left"/>
        <w:rPr>
          <w:rFonts w:asciiTheme="minorHAnsi" w:hAnsiTheme="minorHAnsi" w:cstheme="minorHAnsi"/>
          <w:sz w:val="28"/>
          <w:szCs w:val="28"/>
        </w:rPr>
      </w:pPr>
    </w:p>
    <w:p w:rsidR="000640A9" w:rsidRPr="000A7C67" w:rsidRDefault="000640A9" w:rsidP="000640A9">
      <w:pPr>
        <w:pStyle w:val="BodyTextIndent"/>
        <w:ind w:left="426"/>
        <w:jc w:val="left"/>
        <w:rPr>
          <w:rFonts w:asciiTheme="minorHAnsi" w:hAnsiTheme="minorHAnsi" w:cstheme="minorHAnsi"/>
          <w:sz w:val="28"/>
          <w:szCs w:val="28"/>
        </w:rPr>
      </w:pPr>
      <w:r w:rsidRPr="000A7C67">
        <w:rPr>
          <w:rFonts w:asciiTheme="minorHAnsi" w:hAnsiTheme="minorHAnsi" w:cstheme="minorHAnsi"/>
          <w:sz w:val="28"/>
          <w:szCs w:val="28"/>
        </w:rPr>
        <w:t xml:space="preserve">These sheets, alongside all the work completed within a topic, help the teacher determine whether each child is working at, above, or below the expected level. </w:t>
      </w:r>
    </w:p>
    <w:p w:rsidR="000640A9" w:rsidRPr="000A7C67" w:rsidRDefault="000640A9" w:rsidP="000640A9">
      <w:pPr>
        <w:pStyle w:val="BodyTextIndent"/>
        <w:ind w:left="426"/>
        <w:jc w:val="left"/>
        <w:rPr>
          <w:rFonts w:asciiTheme="minorHAnsi" w:hAnsiTheme="minorHAnsi" w:cstheme="minorHAnsi"/>
          <w:sz w:val="28"/>
          <w:szCs w:val="28"/>
        </w:rPr>
      </w:pPr>
    </w:p>
    <w:p w:rsidR="000640A9" w:rsidRPr="000A7C67" w:rsidRDefault="000640A9" w:rsidP="000640A9">
      <w:pPr>
        <w:pStyle w:val="BodyTextIndent"/>
        <w:ind w:left="426"/>
        <w:jc w:val="left"/>
        <w:rPr>
          <w:rFonts w:asciiTheme="minorHAnsi" w:hAnsiTheme="minorHAnsi" w:cstheme="minorHAnsi"/>
          <w:sz w:val="28"/>
          <w:szCs w:val="28"/>
        </w:rPr>
      </w:pPr>
      <w:r w:rsidRPr="000A7C67">
        <w:rPr>
          <w:rFonts w:asciiTheme="minorHAnsi" w:hAnsiTheme="minorHAnsi" w:cstheme="minorHAnsi"/>
          <w:sz w:val="28"/>
          <w:szCs w:val="28"/>
        </w:rPr>
        <w:t xml:space="preserve">This evidence is then considered alongside the teacher’s wider knowledge of the child to ensure an accurate judgement. </w:t>
      </w:r>
    </w:p>
    <w:p w:rsidR="000640A9" w:rsidRPr="000A7C67" w:rsidRDefault="000640A9" w:rsidP="000640A9">
      <w:pPr>
        <w:pStyle w:val="BodyTextIndent"/>
        <w:ind w:left="426"/>
        <w:jc w:val="left"/>
        <w:rPr>
          <w:rFonts w:asciiTheme="minorHAnsi" w:hAnsiTheme="minorHAnsi" w:cstheme="minorHAnsi"/>
          <w:sz w:val="28"/>
          <w:szCs w:val="28"/>
        </w:rPr>
      </w:pPr>
    </w:p>
    <w:p w:rsidR="000640A9" w:rsidRPr="000A7C67" w:rsidRDefault="000640A9" w:rsidP="000640A9">
      <w:pPr>
        <w:pStyle w:val="BodyTextIndent"/>
        <w:ind w:left="426"/>
        <w:jc w:val="left"/>
        <w:rPr>
          <w:rFonts w:asciiTheme="minorHAnsi" w:hAnsiTheme="minorHAnsi" w:cstheme="minorHAnsi"/>
          <w:sz w:val="28"/>
          <w:szCs w:val="28"/>
        </w:rPr>
      </w:pPr>
      <w:r w:rsidRPr="000A7C67">
        <w:rPr>
          <w:rFonts w:asciiTheme="minorHAnsi" w:hAnsiTheme="minorHAnsi" w:cstheme="minorHAnsi"/>
          <w:sz w:val="28"/>
          <w:szCs w:val="28"/>
        </w:rPr>
        <w:t xml:space="preserve">The final assessments are entered into the school tracker twice a year to monitor progress and inform future teaching.  This is in line with other core subjects within our school. </w:t>
      </w:r>
    </w:p>
    <w:p w:rsidR="000640A9" w:rsidRPr="000A7C67" w:rsidRDefault="000640A9" w:rsidP="000640A9">
      <w:pPr>
        <w:pStyle w:val="BodyTextIndent"/>
        <w:ind w:left="426"/>
        <w:jc w:val="left"/>
        <w:rPr>
          <w:rFonts w:asciiTheme="minorHAnsi" w:hAnsiTheme="minorHAnsi" w:cstheme="minorHAnsi"/>
          <w:sz w:val="28"/>
          <w:szCs w:val="28"/>
        </w:rPr>
      </w:pPr>
    </w:p>
    <w:p w:rsidR="000640A9" w:rsidRPr="000A7C67" w:rsidRDefault="000640A9" w:rsidP="000640A9">
      <w:pPr>
        <w:ind w:left="124"/>
        <w:rPr>
          <w:rFonts w:asciiTheme="minorHAnsi" w:hAnsiTheme="minorHAnsi" w:cstheme="minorHAnsi"/>
          <w:sz w:val="28"/>
          <w:szCs w:val="28"/>
        </w:rPr>
      </w:pPr>
    </w:p>
    <w:p w:rsidR="000640A9" w:rsidRPr="000A7C67" w:rsidRDefault="000640A9" w:rsidP="000640A9">
      <w:pPr>
        <w:pStyle w:val="Heading2"/>
        <w:ind w:left="119" w:right="0"/>
        <w:rPr>
          <w:rFonts w:asciiTheme="minorHAnsi" w:hAnsiTheme="minorHAnsi" w:cstheme="minorHAnsi"/>
          <w:sz w:val="28"/>
          <w:szCs w:val="28"/>
        </w:rPr>
      </w:pPr>
      <w:r w:rsidRPr="000A7C67">
        <w:rPr>
          <w:rFonts w:asciiTheme="minorHAnsi" w:hAnsiTheme="minorHAnsi" w:cstheme="minorHAnsi"/>
          <w:sz w:val="28"/>
          <w:szCs w:val="28"/>
        </w:rPr>
        <w:t>Informal assessment</w:t>
      </w:r>
      <w:r w:rsidRPr="000A7C67">
        <w:rPr>
          <w:rFonts w:asciiTheme="minorHAnsi" w:hAnsiTheme="minorHAnsi" w:cstheme="minorHAnsi"/>
          <w:b w:val="0"/>
          <w:sz w:val="28"/>
          <w:szCs w:val="28"/>
          <w:u w:val="none"/>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Teachers assess pupils on a daily basis in RE. Every teacher has knowledge of what the children in their class are capable of achieving.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Regular assessments are made by the staff at St. Teresa’s through the: </w:t>
      </w:r>
    </w:p>
    <w:p w:rsidR="000640A9" w:rsidRPr="000A7C67" w:rsidRDefault="000640A9" w:rsidP="000640A9">
      <w:pPr>
        <w:numPr>
          <w:ilvl w:val="0"/>
          <w:numId w:val="16"/>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Assessment of written work </w:t>
      </w:r>
    </w:p>
    <w:p w:rsidR="000640A9" w:rsidRPr="000A7C67" w:rsidRDefault="000640A9" w:rsidP="000640A9">
      <w:pPr>
        <w:numPr>
          <w:ilvl w:val="0"/>
          <w:numId w:val="16"/>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Moderating of children’s work/assessment end of branch sheets</w:t>
      </w:r>
    </w:p>
    <w:p w:rsidR="000640A9" w:rsidRPr="000A7C67" w:rsidRDefault="000640A9" w:rsidP="000640A9">
      <w:pPr>
        <w:numPr>
          <w:ilvl w:val="0"/>
          <w:numId w:val="16"/>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Contributions made by the children through discussion and questioning </w:t>
      </w:r>
    </w:p>
    <w:p w:rsidR="000640A9" w:rsidRPr="000A7C67" w:rsidRDefault="000640A9" w:rsidP="000640A9">
      <w:pPr>
        <w:numPr>
          <w:ilvl w:val="0"/>
          <w:numId w:val="16"/>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Observation of children working on tasks and activities set </w:t>
      </w:r>
    </w:p>
    <w:p w:rsidR="000640A9" w:rsidRPr="000A7C67" w:rsidRDefault="000640A9" w:rsidP="000640A9">
      <w:pPr>
        <w:numPr>
          <w:ilvl w:val="0"/>
          <w:numId w:val="16"/>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Observation of contributions made to classroom displays </w:t>
      </w:r>
    </w:p>
    <w:p w:rsidR="000640A9" w:rsidRPr="000A7C67" w:rsidRDefault="000640A9" w:rsidP="000640A9">
      <w:pPr>
        <w:numPr>
          <w:ilvl w:val="0"/>
          <w:numId w:val="16"/>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Reviewing at the end of a task, activity, lesson or topic</w:t>
      </w:r>
      <w:r w:rsidRPr="000A7C67">
        <w:rPr>
          <w:rFonts w:asciiTheme="minorHAnsi" w:eastAsia="Comic Sans MS" w:hAnsiTheme="minorHAnsi" w:cstheme="minorHAnsi"/>
          <w:b/>
          <w:sz w:val="28"/>
          <w:szCs w:val="28"/>
        </w:rPr>
        <w:t xml:space="preserve"> </w:t>
      </w:r>
    </w:p>
    <w:p w:rsidR="000640A9" w:rsidRPr="000A7C67" w:rsidRDefault="000640A9" w:rsidP="000640A9">
      <w:pPr>
        <w:ind w:left="124"/>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pStyle w:val="Heading2"/>
        <w:ind w:left="119" w:right="0"/>
        <w:rPr>
          <w:rFonts w:asciiTheme="minorHAnsi" w:hAnsiTheme="minorHAnsi" w:cstheme="minorHAnsi"/>
          <w:sz w:val="28"/>
          <w:szCs w:val="28"/>
        </w:rPr>
      </w:pPr>
      <w:r w:rsidRPr="000A7C67">
        <w:rPr>
          <w:rFonts w:asciiTheme="minorHAnsi" w:hAnsiTheme="minorHAnsi" w:cstheme="minorHAnsi"/>
          <w:sz w:val="28"/>
          <w:szCs w:val="28"/>
        </w:rPr>
        <w:t>End of branch assessment sheets</w:t>
      </w:r>
      <w:r w:rsidRPr="000A7C67">
        <w:rPr>
          <w:rFonts w:asciiTheme="minorHAnsi" w:hAnsiTheme="minorHAnsi" w:cstheme="minorHAnsi"/>
          <w:b w:val="0"/>
          <w:sz w:val="28"/>
          <w:szCs w:val="28"/>
          <w:u w:val="none"/>
        </w:rPr>
        <w:t xml:space="preserve"> </w:t>
      </w:r>
    </w:p>
    <w:p w:rsidR="000640A9" w:rsidRPr="000A7C67" w:rsidRDefault="000640A9" w:rsidP="000640A9">
      <w:pPr>
        <w:spacing w:after="1"/>
        <w:ind w:left="119" w:right="114"/>
        <w:jc w:val="both"/>
        <w:rPr>
          <w:rFonts w:asciiTheme="minorHAnsi" w:hAnsiTheme="minorHAnsi" w:cstheme="minorHAnsi"/>
          <w:sz w:val="28"/>
          <w:szCs w:val="28"/>
        </w:rPr>
      </w:pPr>
      <w:r w:rsidRPr="000A7C67">
        <w:rPr>
          <w:rFonts w:asciiTheme="minorHAnsi" w:hAnsiTheme="minorHAnsi" w:cstheme="minorHAnsi"/>
          <w:sz w:val="28"/>
          <w:szCs w:val="28"/>
        </w:rPr>
        <w:t xml:space="preserve">At the end of each branch the class teacher will create an assessment sheet based on the expected outcomes for that branch. </w:t>
      </w:r>
    </w:p>
    <w:p w:rsidR="000640A9" w:rsidRPr="000A7C67" w:rsidRDefault="000640A9" w:rsidP="000640A9">
      <w:pPr>
        <w:spacing w:after="22"/>
        <w:ind w:left="124"/>
        <w:rPr>
          <w:rFonts w:asciiTheme="minorHAnsi" w:hAnsiTheme="minorHAnsi" w:cstheme="minorHAnsi"/>
          <w:sz w:val="28"/>
          <w:szCs w:val="28"/>
        </w:rPr>
      </w:pPr>
      <w:r w:rsidRPr="000A7C67">
        <w:rPr>
          <w:rFonts w:asciiTheme="minorHAnsi" w:hAnsiTheme="minorHAnsi" w:cstheme="minorHAnsi"/>
          <w:sz w:val="28"/>
          <w:szCs w:val="28"/>
        </w:rPr>
        <w:t xml:space="preserve">These tasks are assessed by the class teacher with samples given to the RE Subject Leader for moderation, which happens internally.  A portfolio of assessed sheets will be kept by the subject lead.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The formal assessment forms only part of a teacher’s judgement of the level a child is working at in RE.  Informed judgements are made on a wide variety of evidence, including children’s responses in class, written work, drama, and </w:t>
      </w:r>
      <w:r w:rsidRPr="000A7C67">
        <w:rPr>
          <w:rFonts w:asciiTheme="minorHAnsi" w:hAnsiTheme="minorHAnsi" w:cstheme="minorHAnsi"/>
          <w:sz w:val="28"/>
          <w:szCs w:val="28"/>
        </w:rPr>
        <w:lastRenderedPageBreak/>
        <w:t xml:space="preserve">artwork. Cumulative knowledge of children’s understanding and progress must be used to inform overall judgements when undergoing the process of assessment.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At the end of the academic year, using the assessments provided by the class teachers, the RE Subject Leader completes analysis of the RE data and this is used to celebrate the progress of the children in our school, identify any groups of children in the next academic year which may need extra support or challenge and to monitor individual classes’ progress. The information shown on the tracker will be shared and discussed with the Head teacher and RE Link Governor. The progress of the pupils at St. Teresa’s in RE will be reported to the Governors.</w:t>
      </w:r>
    </w:p>
    <w:p w:rsidR="000640A9" w:rsidRPr="000A7C67" w:rsidRDefault="000640A9" w:rsidP="00853F41">
      <w:pPr>
        <w:pStyle w:val="BodyTextIndent"/>
        <w:ind w:left="426"/>
        <w:jc w:val="left"/>
        <w:rPr>
          <w:rFonts w:asciiTheme="minorHAnsi" w:hAnsiTheme="minorHAnsi" w:cstheme="minorHAnsi"/>
          <w:b/>
          <w:sz w:val="28"/>
          <w:szCs w:val="28"/>
          <w:u w:val="single"/>
        </w:rPr>
      </w:pPr>
    </w:p>
    <w:p w:rsidR="000640A9" w:rsidRPr="000A7C67" w:rsidRDefault="000640A9" w:rsidP="00853F41">
      <w:pPr>
        <w:pStyle w:val="BodyTextIndent"/>
        <w:ind w:left="426"/>
        <w:jc w:val="left"/>
        <w:rPr>
          <w:rFonts w:asciiTheme="minorHAnsi" w:hAnsiTheme="minorHAnsi" w:cstheme="minorHAnsi"/>
          <w:b/>
          <w:sz w:val="28"/>
          <w:szCs w:val="28"/>
          <w:u w:val="single"/>
        </w:rPr>
      </w:pPr>
    </w:p>
    <w:p w:rsidR="000640A9" w:rsidRPr="000A7C67" w:rsidRDefault="000640A9" w:rsidP="002B7B6E">
      <w:pPr>
        <w:rPr>
          <w:rFonts w:asciiTheme="minorHAnsi" w:hAnsiTheme="minorHAnsi" w:cstheme="minorHAnsi"/>
          <w:sz w:val="28"/>
          <w:szCs w:val="28"/>
          <w:lang w:val="en-US" w:eastAsia="en-US"/>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0A7C67" w:rsidRDefault="000A7C67" w:rsidP="002B7B6E">
      <w:pPr>
        <w:rPr>
          <w:rFonts w:asciiTheme="minorHAnsi" w:hAnsiTheme="minorHAnsi" w:cstheme="minorHAnsi"/>
          <w:sz w:val="28"/>
          <w:szCs w:val="28"/>
          <w:u w:val="single"/>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Tracking Data</w:t>
      </w:r>
    </w:p>
    <w:p w:rsidR="002B7B6E" w:rsidRPr="000A7C67" w:rsidRDefault="002B7B6E" w:rsidP="002B7B6E">
      <w:pPr>
        <w:rPr>
          <w:rFonts w:asciiTheme="minorHAnsi" w:hAnsiTheme="minorHAnsi" w:cstheme="minorHAnsi"/>
          <w:sz w:val="28"/>
          <w:szCs w:val="28"/>
        </w:rPr>
      </w:pP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Tracking in our school takes place twice a year—once in December and once in June—through an assessment process.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This includes the use of assessment sheets for each branch, looking through the work completed throughout the whole branch and through moderation of work.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During these points, teachers evaluate each child’s progress using our four attainment categories: </w:t>
      </w:r>
      <w:r w:rsidRPr="000A7C67">
        <w:rPr>
          <w:rStyle w:val="Strong"/>
          <w:rFonts w:asciiTheme="minorHAnsi" w:hAnsiTheme="minorHAnsi" w:cstheme="minorHAnsi"/>
          <w:sz w:val="28"/>
          <w:szCs w:val="28"/>
        </w:rPr>
        <w:t>Entering</w:t>
      </w:r>
      <w:r w:rsidRPr="000A7C67">
        <w:rPr>
          <w:rFonts w:asciiTheme="minorHAnsi" w:hAnsiTheme="minorHAnsi" w:cstheme="minorHAnsi"/>
          <w:b/>
          <w:sz w:val="28"/>
          <w:szCs w:val="28"/>
        </w:rPr>
        <w:t xml:space="preserve">, </w:t>
      </w:r>
      <w:r w:rsidRPr="000A7C67">
        <w:rPr>
          <w:rStyle w:val="Strong"/>
          <w:rFonts w:asciiTheme="minorHAnsi" w:hAnsiTheme="minorHAnsi" w:cstheme="minorHAnsi"/>
          <w:sz w:val="28"/>
          <w:szCs w:val="28"/>
        </w:rPr>
        <w:t>Developing</w:t>
      </w:r>
      <w:r w:rsidRPr="000A7C67">
        <w:rPr>
          <w:rFonts w:asciiTheme="minorHAnsi" w:hAnsiTheme="minorHAnsi" w:cstheme="minorHAnsi"/>
          <w:b/>
          <w:sz w:val="28"/>
          <w:szCs w:val="28"/>
        </w:rPr>
        <w:t xml:space="preserve">, </w:t>
      </w:r>
      <w:r w:rsidRPr="000A7C67">
        <w:rPr>
          <w:rStyle w:val="Strong"/>
          <w:rFonts w:asciiTheme="minorHAnsi" w:hAnsiTheme="minorHAnsi" w:cstheme="minorHAnsi"/>
          <w:sz w:val="28"/>
          <w:szCs w:val="28"/>
        </w:rPr>
        <w:t>Secure</w:t>
      </w:r>
      <w:r w:rsidRPr="000A7C67">
        <w:rPr>
          <w:rFonts w:asciiTheme="minorHAnsi" w:hAnsiTheme="minorHAnsi" w:cstheme="minorHAnsi"/>
          <w:sz w:val="28"/>
          <w:szCs w:val="28"/>
        </w:rPr>
        <w:t>, and</w:t>
      </w:r>
      <w:r w:rsidRPr="000A7C67">
        <w:rPr>
          <w:rFonts w:asciiTheme="minorHAnsi" w:hAnsiTheme="minorHAnsi" w:cstheme="minorHAnsi"/>
          <w:b/>
          <w:sz w:val="28"/>
          <w:szCs w:val="28"/>
        </w:rPr>
        <w:t xml:space="preserve"> </w:t>
      </w:r>
      <w:r w:rsidRPr="000A7C67">
        <w:rPr>
          <w:rStyle w:val="Strong"/>
          <w:rFonts w:asciiTheme="minorHAnsi" w:hAnsiTheme="minorHAnsi" w:cstheme="minorHAnsi"/>
          <w:sz w:val="28"/>
          <w:szCs w:val="28"/>
        </w:rPr>
        <w:t>Greater Depth</w:t>
      </w:r>
      <w:r w:rsidRPr="000A7C67">
        <w:rPr>
          <w:rFonts w:asciiTheme="minorHAnsi" w:hAnsiTheme="minorHAnsi" w:cstheme="minorHAnsi"/>
          <w:sz w:val="28"/>
          <w:szCs w:val="28"/>
        </w:rPr>
        <w:t xml:space="preserve">. The results are then recorded in </w:t>
      </w:r>
      <w:proofErr w:type="spellStart"/>
      <w:r w:rsidRPr="000A7C67">
        <w:rPr>
          <w:rStyle w:val="Strong"/>
          <w:rFonts w:asciiTheme="minorHAnsi" w:hAnsiTheme="minorHAnsi" w:cstheme="minorHAnsi"/>
          <w:sz w:val="28"/>
          <w:szCs w:val="28"/>
        </w:rPr>
        <w:t>iTrack</w:t>
      </w:r>
      <w:proofErr w:type="spellEnd"/>
      <w:r w:rsidRPr="000A7C67">
        <w:rPr>
          <w:rFonts w:asciiTheme="minorHAnsi" w:hAnsiTheme="minorHAnsi" w:cstheme="minorHAnsi"/>
          <w:sz w:val="28"/>
          <w:szCs w:val="28"/>
        </w:rPr>
        <w:t xml:space="preserve">, where the data is organised and reviewed.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After the tracking is completed, we analyse the information to identify trends, strengths, and areas where additional support may be needed.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This analysis is used to inform future planning, adjust teaching approaches, and implement any necessary interventions, ensuring every pupil continues to make strong and meaningful progress.</w:t>
      </w:r>
    </w:p>
    <w:p w:rsidR="00853F41" w:rsidRPr="000A7C67" w:rsidRDefault="00853F41"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B7B6E">
      <w:pPr>
        <w:pStyle w:val="Heading1"/>
        <w:ind w:left="16"/>
        <w:rPr>
          <w:rFonts w:asciiTheme="minorHAnsi" w:hAnsiTheme="minorHAnsi" w:cstheme="minorHAnsi"/>
          <w:color w:val="auto"/>
          <w:sz w:val="28"/>
          <w:szCs w:val="28"/>
          <w:u w:val="single"/>
        </w:rPr>
      </w:pPr>
      <w:r w:rsidRPr="000A7C67">
        <w:rPr>
          <w:rFonts w:asciiTheme="minorHAnsi" w:hAnsiTheme="minorHAnsi" w:cstheme="minorHAnsi"/>
          <w:color w:val="auto"/>
          <w:sz w:val="28"/>
          <w:szCs w:val="28"/>
          <w:u w:val="single"/>
        </w:rPr>
        <w:lastRenderedPageBreak/>
        <w:t xml:space="preserve">RECORDING </w:t>
      </w:r>
    </w:p>
    <w:p w:rsidR="002B7B6E" w:rsidRPr="000A7C67" w:rsidRDefault="002B7B6E" w:rsidP="002B7B6E">
      <w:pPr>
        <w:ind w:left="105"/>
        <w:jc w:val="center"/>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2B7B6E" w:rsidRPr="000A7C67" w:rsidRDefault="002B7B6E" w:rsidP="002B7B6E">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Recording provides evidence of achievement of the pupils. Assessments will be made and the records kept will: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Recognise a wide range of achievements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Be of a positive nature to record what the pupils have done and can achieve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Be related to the achievement of pupils in Religious Education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Be based on collaboration between the class teacher and the pupil wherever possible.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Involve the children in self- assessment where appropriate. </w:t>
      </w:r>
    </w:p>
    <w:p w:rsidR="002B7B6E" w:rsidRPr="000A7C67" w:rsidRDefault="002B7B6E" w:rsidP="002B7B6E">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2B7B6E" w:rsidRPr="000A7C67" w:rsidRDefault="002B7B6E" w:rsidP="002B7B6E">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Recording of Religious Education work takes a variety of forms: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Notes from observations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Written comments on pupils’ work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Outcomes of tasks </w:t>
      </w:r>
    </w:p>
    <w:p w:rsidR="002B7B6E" w:rsidRPr="000A7C67" w:rsidRDefault="002B7B6E" w:rsidP="002B7B6E">
      <w:pPr>
        <w:numPr>
          <w:ilvl w:val="0"/>
          <w:numId w:val="18"/>
        </w:numPr>
        <w:spacing w:after="15" w:line="248" w:lineRule="auto"/>
        <w:ind w:right="112" w:hanging="360"/>
        <w:rPr>
          <w:rFonts w:asciiTheme="minorHAnsi" w:hAnsiTheme="minorHAnsi" w:cstheme="minorHAnsi"/>
          <w:sz w:val="28"/>
          <w:szCs w:val="28"/>
        </w:rPr>
      </w:pPr>
      <w:r w:rsidRPr="000A7C67">
        <w:rPr>
          <w:rFonts w:asciiTheme="minorHAnsi" w:hAnsiTheme="minorHAnsi" w:cstheme="minorHAnsi"/>
          <w:sz w:val="28"/>
          <w:szCs w:val="28"/>
        </w:rPr>
        <w:t xml:space="preserve">Portfolios that contain a selection of work indicating the understanding and achievement of the pupil. </w:t>
      </w:r>
    </w:p>
    <w:p w:rsidR="002B7B6E" w:rsidRPr="000A7C67" w:rsidRDefault="002B7B6E" w:rsidP="002B7B6E">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2B7B6E" w:rsidRPr="000A7C67" w:rsidRDefault="002B7B6E" w:rsidP="002B7B6E">
      <w:pPr>
        <w:jc w:val="center"/>
        <w:rPr>
          <w:rFonts w:asciiTheme="minorHAnsi" w:hAnsiTheme="minorHAnsi" w:cstheme="minorHAnsi"/>
          <w:b/>
          <w:sz w:val="28"/>
          <w:szCs w:val="28"/>
          <w:u w:val="single"/>
        </w:rPr>
      </w:pPr>
      <w:r w:rsidRPr="000A7C67">
        <w:rPr>
          <w:rFonts w:asciiTheme="minorHAnsi" w:hAnsiTheme="minorHAnsi" w:cstheme="minorHAnsi"/>
          <w:b/>
          <w:sz w:val="28"/>
          <w:szCs w:val="28"/>
          <w:u w:val="single"/>
        </w:rPr>
        <w:t>Reporting</w:t>
      </w:r>
    </w:p>
    <w:p w:rsidR="002B7B6E" w:rsidRPr="000A7C67" w:rsidRDefault="002B7B6E" w:rsidP="002B7B6E">
      <w:pPr>
        <w:pStyle w:val="NormalWeb"/>
        <w:rPr>
          <w:rFonts w:asciiTheme="minorHAnsi" w:hAnsiTheme="minorHAnsi" w:cstheme="minorHAnsi"/>
          <w:sz w:val="28"/>
          <w:szCs w:val="28"/>
        </w:rPr>
      </w:pPr>
      <w:r w:rsidRPr="000A7C67">
        <w:rPr>
          <w:rFonts w:asciiTheme="minorHAnsi" w:hAnsiTheme="minorHAnsi" w:cstheme="minorHAnsi"/>
          <w:sz w:val="28"/>
          <w:szCs w:val="28"/>
        </w:rPr>
        <w:t>Reporting is an important element in Religious Education at St. Teresa’s School, as it:</w:t>
      </w:r>
    </w:p>
    <w:p w:rsidR="002B7B6E" w:rsidRPr="000A7C67" w:rsidRDefault="002B7B6E" w:rsidP="002B7B6E">
      <w:pPr>
        <w:pStyle w:val="NormalWeb"/>
        <w:numPr>
          <w:ilvl w:val="0"/>
          <w:numId w:val="17"/>
        </w:numPr>
        <w:rPr>
          <w:rFonts w:asciiTheme="minorHAnsi" w:hAnsiTheme="minorHAnsi" w:cstheme="minorHAnsi"/>
          <w:sz w:val="28"/>
          <w:szCs w:val="28"/>
        </w:rPr>
      </w:pPr>
      <w:r w:rsidRPr="000A7C67">
        <w:rPr>
          <w:rStyle w:val="Strong"/>
          <w:rFonts w:asciiTheme="minorHAnsi" w:hAnsiTheme="minorHAnsi" w:cstheme="minorHAnsi"/>
          <w:sz w:val="28"/>
          <w:szCs w:val="28"/>
        </w:rPr>
        <w:t>Provides feedback to individual children</w:t>
      </w:r>
      <w:r w:rsidRPr="000A7C67">
        <w:rPr>
          <w:rFonts w:asciiTheme="minorHAnsi" w:hAnsiTheme="minorHAnsi" w:cstheme="minorHAnsi"/>
          <w:sz w:val="28"/>
          <w:szCs w:val="28"/>
        </w:rPr>
        <w:t xml:space="preserve"> on their achievements and progress through:</w:t>
      </w:r>
      <w:r w:rsidRPr="000A7C67">
        <w:rPr>
          <w:rFonts w:asciiTheme="minorHAnsi" w:hAnsiTheme="minorHAnsi" w:cstheme="minorHAnsi"/>
          <w:sz w:val="28"/>
          <w:szCs w:val="28"/>
        </w:rPr>
        <w:br/>
        <w:t>• Informal discussions</w:t>
      </w:r>
      <w:r w:rsidRPr="000A7C67">
        <w:rPr>
          <w:rFonts w:asciiTheme="minorHAnsi" w:hAnsiTheme="minorHAnsi" w:cstheme="minorHAnsi"/>
          <w:sz w:val="28"/>
          <w:szCs w:val="28"/>
        </w:rPr>
        <w:br/>
        <w:t>• Regular and constructive marking of work</w:t>
      </w:r>
    </w:p>
    <w:p w:rsidR="002B7B6E" w:rsidRPr="000A7C67" w:rsidRDefault="002B7B6E" w:rsidP="002B7B6E">
      <w:pPr>
        <w:pStyle w:val="NormalWeb"/>
        <w:numPr>
          <w:ilvl w:val="0"/>
          <w:numId w:val="17"/>
        </w:numPr>
        <w:rPr>
          <w:rFonts w:asciiTheme="minorHAnsi" w:hAnsiTheme="minorHAnsi" w:cstheme="minorHAnsi"/>
          <w:sz w:val="28"/>
          <w:szCs w:val="28"/>
        </w:rPr>
      </w:pPr>
      <w:r w:rsidRPr="000A7C67">
        <w:rPr>
          <w:rStyle w:val="Strong"/>
          <w:rFonts w:asciiTheme="minorHAnsi" w:hAnsiTheme="minorHAnsi" w:cstheme="minorHAnsi"/>
          <w:sz w:val="28"/>
          <w:szCs w:val="28"/>
        </w:rPr>
        <w:t>Informs colleagues</w:t>
      </w:r>
      <w:r w:rsidRPr="000A7C67">
        <w:rPr>
          <w:rFonts w:asciiTheme="minorHAnsi" w:hAnsiTheme="minorHAnsi" w:cstheme="minorHAnsi"/>
          <w:sz w:val="28"/>
          <w:szCs w:val="28"/>
        </w:rPr>
        <w:t xml:space="preserve"> of the progress made and achievements of pupils to inform future planning by the sharing and passing on of:</w:t>
      </w:r>
      <w:r w:rsidRPr="000A7C67">
        <w:rPr>
          <w:rFonts w:asciiTheme="minorHAnsi" w:hAnsiTheme="minorHAnsi" w:cstheme="minorHAnsi"/>
          <w:sz w:val="28"/>
          <w:szCs w:val="28"/>
        </w:rPr>
        <w:br/>
        <w:t>• Summative records</w:t>
      </w:r>
      <w:r w:rsidRPr="000A7C67">
        <w:rPr>
          <w:rFonts w:asciiTheme="minorHAnsi" w:hAnsiTheme="minorHAnsi" w:cstheme="minorHAnsi"/>
          <w:sz w:val="28"/>
          <w:szCs w:val="28"/>
        </w:rPr>
        <w:br/>
        <w:t>• Portfolios</w:t>
      </w:r>
    </w:p>
    <w:p w:rsidR="002B7B6E" w:rsidRPr="000A7C67" w:rsidRDefault="002B7B6E" w:rsidP="002B7B6E">
      <w:pPr>
        <w:pStyle w:val="NormalWeb"/>
        <w:numPr>
          <w:ilvl w:val="0"/>
          <w:numId w:val="17"/>
        </w:numPr>
        <w:rPr>
          <w:rFonts w:asciiTheme="minorHAnsi" w:hAnsiTheme="minorHAnsi" w:cstheme="minorHAnsi"/>
          <w:sz w:val="28"/>
          <w:szCs w:val="28"/>
        </w:rPr>
      </w:pPr>
      <w:r w:rsidRPr="000A7C67">
        <w:rPr>
          <w:rStyle w:val="Strong"/>
          <w:rFonts w:asciiTheme="minorHAnsi" w:hAnsiTheme="minorHAnsi" w:cstheme="minorHAnsi"/>
          <w:sz w:val="28"/>
          <w:szCs w:val="28"/>
        </w:rPr>
        <w:t>Informs parents/carers</w:t>
      </w:r>
      <w:r w:rsidRPr="000A7C67">
        <w:rPr>
          <w:rFonts w:asciiTheme="minorHAnsi" w:hAnsiTheme="minorHAnsi" w:cstheme="minorHAnsi"/>
          <w:sz w:val="28"/>
          <w:szCs w:val="28"/>
        </w:rPr>
        <w:t xml:space="preserve"> of progress and achievement through:</w:t>
      </w:r>
      <w:r w:rsidRPr="000A7C67">
        <w:rPr>
          <w:rFonts w:asciiTheme="minorHAnsi" w:hAnsiTheme="minorHAnsi" w:cstheme="minorHAnsi"/>
          <w:sz w:val="28"/>
          <w:szCs w:val="28"/>
        </w:rPr>
        <w:br/>
        <w:t>• Written reports</w:t>
      </w:r>
      <w:r w:rsidRPr="000A7C67">
        <w:rPr>
          <w:rFonts w:asciiTheme="minorHAnsi" w:hAnsiTheme="minorHAnsi" w:cstheme="minorHAnsi"/>
          <w:sz w:val="28"/>
          <w:szCs w:val="28"/>
        </w:rPr>
        <w:br/>
        <w:t>• Parent and teacher discussions</w:t>
      </w:r>
      <w:r w:rsidRPr="000A7C67">
        <w:rPr>
          <w:rFonts w:asciiTheme="minorHAnsi" w:hAnsiTheme="minorHAnsi" w:cstheme="minorHAnsi"/>
          <w:sz w:val="28"/>
          <w:szCs w:val="28"/>
        </w:rPr>
        <w:br/>
        <w:t>• Religious Education assemblies</w:t>
      </w:r>
      <w:r w:rsidRPr="000A7C67">
        <w:rPr>
          <w:rFonts w:asciiTheme="minorHAnsi" w:hAnsiTheme="minorHAnsi" w:cstheme="minorHAnsi"/>
          <w:sz w:val="28"/>
          <w:szCs w:val="28"/>
        </w:rPr>
        <w:br/>
        <w:t>• Displays of children’s work</w:t>
      </w:r>
      <w:r w:rsidRPr="000A7C67">
        <w:rPr>
          <w:rFonts w:asciiTheme="minorHAnsi" w:hAnsiTheme="minorHAnsi" w:cstheme="minorHAnsi"/>
          <w:sz w:val="28"/>
          <w:szCs w:val="28"/>
        </w:rPr>
        <w:br/>
        <w:t>• Photographic evidence</w:t>
      </w:r>
    </w:p>
    <w:p w:rsidR="002B7B6E" w:rsidRPr="000A7C67" w:rsidRDefault="002B7B6E" w:rsidP="002B7B6E">
      <w:pPr>
        <w:pStyle w:val="NormalWeb"/>
        <w:numPr>
          <w:ilvl w:val="0"/>
          <w:numId w:val="17"/>
        </w:numPr>
        <w:rPr>
          <w:rFonts w:asciiTheme="minorHAnsi" w:hAnsiTheme="minorHAnsi" w:cstheme="minorHAnsi"/>
          <w:sz w:val="28"/>
          <w:szCs w:val="28"/>
        </w:rPr>
      </w:pPr>
      <w:r w:rsidRPr="000A7C67">
        <w:rPr>
          <w:rStyle w:val="Strong"/>
          <w:rFonts w:asciiTheme="minorHAnsi" w:hAnsiTheme="minorHAnsi" w:cstheme="minorHAnsi"/>
          <w:sz w:val="28"/>
          <w:szCs w:val="28"/>
        </w:rPr>
        <w:t>Informs parents, governors, parish and external agencies</w:t>
      </w:r>
      <w:r w:rsidRPr="000A7C67">
        <w:rPr>
          <w:rFonts w:asciiTheme="minorHAnsi" w:hAnsiTheme="minorHAnsi" w:cstheme="minorHAnsi"/>
          <w:sz w:val="28"/>
          <w:szCs w:val="28"/>
        </w:rPr>
        <w:t xml:space="preserve"> of the content and quality of Religious Education provided by the school and the </w:t>
      </w:r>
      <w:r w:rsidRPr="000A7C67">
        <w:rPr>
          <w:rFonts w:asciiTheme="minorHAnsi" w:hAnsiTheme="minorHAnsi" w:cstheme="minorHAnsi"/>
          <w:sz w:val="28"/>
          <w:szCs w:val="28"/>
        </w:rPr>
        <w:lastRenderedPageBreak/>
        <w:t>achievements made by the pupils through:</w:t>
      </w:r>
      <w:r w:rsidRPr="000A7C67">
        <w:rPr>
          <w:rFonts w:asciiTheme="minorHAnsi" w:hAnsiTheme="minorHAnsi" w:cstheme="minorHAnsi"/>
          <w:sz w:val="28"/>
          <w:szCs w:val="28"/>
        </w:rPr>
        <w:br/>
        <w:t>• Curriculum documents</w:t>
      </w:r>
      <w:r w:rsidRPr="000A7C67">
        <w:rPr>
          <w:rFonts w:asciiTheme="minorHAnsi" w:hAnsiTheme="minorHAnsi" w:cstheme="minorHAnsi"/>
          <w:sz w:val="28"/>
          <w:szCs w:val="28"/>
        </w:rPr>
        <w:br/>
        <w:t>• Curriculum meetings</w:t>
      </w:r>
      <w:r w:rsidRPr="000A7C67">
        <w:rPr>
          <w:rFonts w:asciiTheme="minorHAnsi" w:hAnsiTheme="minorHAnsi" w:cstheme="minorHAnsi"/>
          <w:sz w:val="28"/>
          <w:szCs w:val="28"/>
        </w:rPr>
        <w:br/>
        <w:t>• Displays of work</w:t>
      </w:r>
      <w:r w:rsidRPr="000A7C67">
        <w:rPr>
          <w:rFonts w:asciiTheme="minorHAnsi" w:hAnsiTheme="minorHAnsi" w:cstheme="minorHAnsi"/>
          <w:sz w:val="28"/>
          <w:szCs w:val="28"/>
        </w:rPr>
        <w:br/>
        <w:t>• Religious Education assemblies</w:t>
      </w:r>
      <w:r w:rsidRPr="000A7C67">
        <w:rPr>
          <w:rFonts w:asciiTheme="minorHAnsi" w:hAnsiTheme="minorHAnsi" w:cstheme="minorHAnsi"/>
          <w:sz w:val="28"/>
          <w:szCs w:val="28"/>
        </w:rPr>
        <w:br/>
        <w:t>• Head teacher’s report to governors</w:t>
      </w:r>
      <w:r w:rsidRPr="000A7C67">
        <w:rPr>
          <w:rFonts w:asciiTheme="minorHAnsi" w:hAnsiTheme="minorHAnsi" w:cstheme="minorHAnsi"/>
          <w:sz w:val="28"/>
          <w:szCs w:val="28"/>
        </w:rPr>
        <w:br/>
        <w:t>• Photographic evidence</w:t>
      </w:r>
    </w:p>
    <w:p w:rsidR="002B7B6E" w:rsidRPr="000A7C67" w:rsidRDefault="002B7B6E" w:rsidP="002B7B6E">
      <w:pPr>
        <w:rPr>
          <w:rFonts w:asciiTheme="minorHAnsi" w:hAnsiTheme="minorHAnsi" w:cstheme="minorHAnsi"/>
          <w:sz w:val="28"/>
          <w:szCs w:val="28"/>
        </w:rPr>
      </w:pPr>
    </w:p>
    <w:p w:rsidR="002B7B6E" w:rsidRPr="000A7C67" w:rsidRDefault="002B7B6E" w:rsidP="002B7B6E">
      <w:pPr>
        <w:rPr>
          <w:rFonts w:asciiTheme="minorHAnsi" w:hAnsiTheme="minorHAnsi" w:cstheme="minorHAnsi"/>
          <w:sz w:val="28"/>
          <w:szCs w:val="28"/>
        </w:rPr>
      </w:pP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In our school, we ensure that parents and governors are kept well informed about pupils’ progress throughout the year. Parents receive </w:t>
      </w:r>
      <w:r w:rsidRPr="000A7C67">
        <w:rPr>
          <w:rStyle w:val="Strong"/>
          <w:rFonts w:asciiTheme="minorHAnsi" w:hAnsiTheme="minorHAnsi" w:cstheme="minorHAnsi"/>
          <w:sz w:val="28"/>
          <w:szCs w:val="28"/>
        </w:rPr>
        <w:t>two written reports</w:t>
      </w:r>
      <w:r w:rsidRPr="000A7C67">
        <w:rPr>
          <w:rFonts w:asciiTheme="minorHAnsi" w:hAnsiTheme="minorHAnsi" w:cstheme="minorHAnsi"/>
          <w:sz w:val="28"/>
          <w:szCs w:val="28"/>
        </w:rPr>
        <w:t xml:space="preserve"> annually—a </w:t>
      </w:r>
      <w:r w:rsidRPr="000A7C67">
        <w:rPr>
          <w:rStyle w:val="Strong"/>
          <w:rFonts w:asciiTheme="minorHAnsi" w:hAnsiTheme="minorHAnsi" w:cstheme="minorHAnsi"/>
          <w:sz w:val="28"/>
          <w:szCs w:val="28"/>
        </w:rPr>
        <w:t>mid-year report</w:t>
      </w:r>
      <w:r w:rsidRPr="000A7C67">
        <w:rPr>
          <w:rFonts w:asciiTheme="minorHAnsi" w:hAnsiTheme="minorHAnsi" w:cstheme="minorHAnsi"/>
          <w:sz w:val="28"/>
          <w:szCs w:val="28"/>
        </w:rPr>
        <w:t xml:space="preserve"> and an </w:t>
      </w:r>
      <w:r w:rsidRPr="000A7C67">
        <w:rPr>
          <w:rStyle w:val="Strong"/>
          <w:rFonts w:asciiTheme="minorHAnsi" w:hAnsiTheme="minorHAnsi" w:cstheme="minorHAnsi"/>
          <w:sz w:val="28"/>
          <w:szCs w:val="28"/>
        </w:rPr>
        <w:t>end-of-year report</w:t>
      </w:r>
      <w:r w:rsidRPr="000A7C67">
        <w:rPr>
          <w:rFonts w:asciiTheme="minorHAnsi" w:hAnsiTheme="minorHAnsi" w:cstheme="minorHAnsi"/>
          <w:sz w:val="28"/>
          <w:szCs w:val="28"/>
        </w:rPr>
        <w:t xml:space="preserve">—each containing a comment and target for Religious Education (RE), an effort grade, and, in the end-of-year report, the pupil’s assessment data. In addition to written reports, parents are invited to a </w:t>
      </w:r>
      <w:r w:rsidRPr="000A7C67">
        <w:rPr>
          <w:rStyle w:val="Strong"/>
          <w:rFonts w:asciiTheme="minorHAnsi" w:hAnsiTheme="minorHAnsi" w:cstheme="minorHAnsi"/>
          <w:sz w:val="28"/>
          <w:szCs w:val="28"/>
        </w:rPr>
        <w:t>formal parents’ evening</w:t>
      </w:r>
      <w:r w:rsidRPr="000A7C67">
        <w:rPr>
          <w:rFonts w:asciiTheme="minorHAnsi" w:hAnsiTheme="minorHAnsi" w:cstheme="minorHAnsi"/>
          <w:sz w:val="28"/>
          <w:szCs w:val="28"/>
        </w:rPr>
        <w:t>, where teachers discuss progress and attainment across all subjects.</w:t>
      </w: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rPr>
        <w:t xml:space="preserve"> Governors are also kept updated regularly: the </w:t>
      </w:r>
      <w:r w:rsidRPr="000A7C67">
        <w:rPr>
          <w:rStyle w:val="Strong"/>
          <w:rFonts w:asciiTheme="minorHAnsi" w:hAnsiTheme="minorHAnsi" w:cstheme="minorHAnsi"/>
          <w:sz w:val="28"/>
          <w:szCs w:val="28"/>
        </w:rPr>
        <w:t>RE link governor meets with the RE leads three times a year</w:t>
      </w:r>
      <w:r w:rsidRPr="000A7C67">
        <w:rPr>
          <w:rFonts w:asciiTheme="minorHAnsi" w:hAnsiTheme="minorHAnsi" w:cstheme="minorHAnsi"/>
          <w:sz w:val="28"/>
          <w:szCs w:val="28"/>
        </w:rPr>
        <w:t xml:space="preserve"> and produces a report for the full governing body, and the </w:t>
      </w:r>
      <w:r w:rsidRPr="000A7C67">
        <w:rPr>
          <w:rStyle w:val="Strong"/>
          <w:rFonts w:asciiTheme="minorHAnsi" w:hAnsiTheme="minorHAnsi" w:cstheme="minorHAnsi"/>
          <w:sz w:val="28"/>
          <w:szCs w:val="28"/>
        </w:rPr>
        <w:t>head teacher provides a termly report</w:t>
      </w:r>
      <w:r w:rsidRPr="000A7C67">
        <w:rPr>
          <w:rFonts w:asciiTheme="minorHAnsi" w:hAnsiTheme="minorHAnsi" w:cstheme="minorHAnsi"/>
          <w:sz w:val="28"/>
          <w:szCs w:val="28"/>
        </w:rPr>
        <w:t xml:space="preserve"> to governors to ensure they have a clear and accurate overview of school performance and development.</w:t>
      </w: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0A7C67" w:rsidRDefault="000A7C67" w:rsidP="002B7B6E">
      <w:pPr>
        <w:rPr>
          <w:rFonts w:asciiTheme="minorHAnsi" w:hAnsiTheme="minorHAnsi" w:cstheme="minorHAnsi"/>
          <w:sz w:val="28"/>
          <w:szCs w:val="28"/>
          <w:lang w:val="en-US" w:eastAsia="en-US"/>
        </w:rPr>
      </w:pPr>
    </w:p>
    <w:p w:rsidR="000A7C67" w:rsidRDefault="000A7C67" w:rsidP="002B7B6E">
      <w:pPr>
        <w:rPr>
          <w:rFonts w:asciiTheme="minorHAnsi" w:hAnsiTheme="minorHAnsi" w:cstheme="minorHAnsi"/>
          <w:sz w:val="28"/>
          <w:szCs w:val="28"/>
          <w:lang w:val="en-US" w:eastAsia="en-US"/>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Evaluation of Learning</w:t>
      </w:r>
    </w:p>
    <w:p w:rsidR="002B7B6E" w:rsidRPr="000A7C67" w:rsidRDefault="002B7B6E" w:rsidP="002B7B6E">
      <w:pPr>
        <w:rPr>
          <w:rFonts w:asciiTheme="minorHAnsi" w:hAnsiTheme="minorHAnsi" w:cstheme="minorHAnsi"/>
          <w:sz w:val="28"/>
          <w:szCs w:val="28"/>
          <w:u w:val="single"/>
        </w:rPr>
      </w:pP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Monitoring and evaluation of teaching in our school take place continuously throughout the year, using a range of approaches to ensure a clear and accurate picture of classroom practice.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We carry out both </w:t>
      </w:r>
      <w:r w:rsidRPr="000A7C67">
        <w:rPr>
          <w:rStyle w:val="Strong"/>
          <w:rFonts w:asciiTheme="minorHAnsi" w:hAnsiTheme="minorHAnsi" w:cstheme="minorHAnsi"/>
          <w:sz w:val="28"/>
          <w:szCs w:val="28"/>
        </w:rPr>
        <w:t>formal and informal learning walks</w:t>
      </w:r>
      <w:r w:rsidRPr="000A7C67">
        <w:rPr>
          <w:rFonts w:asciiTheme="minorHAnsi" w:hAnsiTheme="minorHAnsi" w:cstheme="minorHAnsi"/>
          <w:sz w:val="28"/>
          <w:szCs w:val="28"/>
        </w:rPr>
        <w:t xml:space="preserve">, along with </w:t>
      </w:r>
      <w:r w:rsidRPr="000A7C67">
        <w:rPr>
          <w:rStyle w:val="Strong"/>
          <w:rFonts w:asciiTheme="minorHAnsi" w:hAnsiTheme="minorHAnsi" w:cstheme="minorHAnsi"/>
          <w:sz w:val="28"/>
          <w:szCs w:val="28"/>
        </w:rPr>
        <w:t>pupil book studies</w:t>
      </w:r>
      <w:r w:rsidRPr="000A7C67">
        <w:rPr>
          <w:rFonts w:asciiTheme="minorHAnsi" w:hAnsiTheme="minorHAnsi" w:cstheme="minorHAnsi"/>
          <w:sz w:val="28"/>
          <w:szCs w:val="28"/>
        </w:rPr>
        <w:t xml:space="preserve"> that include reviewing planning, pupils’ work, and pupil voice. Floor books in each class are also monitored to reflect learning and progression.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In addition, we regularly observe and evaluate </w:t>
      </w:r>
      <w:r w:rsidRPr="000A7C67">
        <w:rPr>
          <w:rStyle w:val="Strong"/>
          <w:rFonts w:asciiTheme="minorHAnsi" w:hAnsiTheme="minorHAnsi" w:cstheme="minorHAnsi"/>
          <w:sz w:val="28"/>
          <w:szCs w:val="28"/>
        </w:rPr>
        <w:t>prayer and liturgy</w:t>
      </w:r>
      <w:r w:rsidRPr="000A7C67">
        <w:rPr>
          <w:rFonts w:asciiTheme="minorHAnsi" w:hAnsiTheme="minorHAnsi" w:cstheme="minorHAnsi"/>
          <w:sz w:val="28"/>
          <w:szCs w:val="28"/>
        </w:rPr>
        <w:t xml:space="preserve">, offering support and guidance where needed to strengthen practice.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Teachers routinely evaluate their own planning, making adaptations for </w:t>
      </w:r>
      <w:r w:rsidRPr="000A7C67">
        <w:rPr>
          <w:rStyle w:val="Strong"/>
          <w:rFonts w:asciiTheme="minorHAnsi" w:hAnsiTheme="minorHAnsi" w:cstheme="minorHAnsi"/>
          <w:sz w:val="28"/>
          <w:szCs w:val="28"/>
        </w:rPr>
        <w:t>SEND pupils</w:t>
      </w:r>
      <w:r w:rsidRPr="000A7C67">
        <w:rPr>
          <w:rFonts w:asciiTheme="minorHAnsi" w:hAnsiTheme="minorHAnsi" w:cstheme="minorHAnsi"/>
          <w:sz w:val="28"/>
          <w:szCs w:val="28"/>
        </w:rPr>
        <w:t xml:space="preserve"> to ensure learning is accessible and appropriate.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Acts of worship are reviewed, and the insights gained—along with pupil voice—are used to inform and improve future planning. </w:t>
      </w: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rPr>
        <w:t>Through this wide range of monitoring activities, we maintain high standards and continually enhance teaching and learning across the school.</w:t>
      </w: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0A7C67" w:rsidRDefault="000A7C67" w:rsidP="002B7B6E">
      <w:pPr>
        <w:rPr>
          <w:rFonts w:asciiTheme="minorHAnsi" w:hAnsiTheme="minorHAnsi" w:cstheme="minorHAnsi"/>
          <w:sz w:val="28"/>
          <w:szCs w:val="28"/>
          <w:lang w:val="en-US" w:eastAsia="en-US"/>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Continuous Professional Development </w:t>
      </w:r>
    </w:p>
    <w:p w:rsidR="002B7B6E" w:rsidRPr="000A7C67" w:rsidRDefault="002B7B6E" w:rsidP="002B7B6E">
      <w:pPr>
        <w:rPr>
          <w:rFonts w:asciiTheme="minorHAnsi" w:hAnsiTheme="minorHAnsi" w:cstheme="minorHAnsi"/>
          <w:sz w:val="28"/>
          <w:szCs w:val="28"/>
          <w:u w:val="single"/>
        </w:rPr>
      </w:pPr>
    </w:p>
    <w:p w:rsidR="002B7B6E" w:rsidRPr="000A7C67" w:rsidRDefault="002B7B6E" w:rsidP="002B7B6E">
      <w:pPr>
        <w:jc w:val="center"/>
        <w:rPr>
          <w:rFonts w:asciiTheme="minorHAnsi" w:hAnsiTheme="minorHAnsi" w:cstheme="minorHAnsi"/>
          <w:b/>
          <w:sz w:val="28"/>
          <w:szCs w:val="28"/>
        </w:rPr>
      </w:pPr>
      <w:r w:rsidRPr="000A7C67">
        <w:rPr>
          <w:rFonts w:asciiTheme="minorHAnsi" w:hAnsiTheme="minorHAnsi" w:cstheme="minorHAnsi"/>
          <w:b/>
          <w:sz w:val="28"/>
          <w:szCs w:val="28"/>
        </w:rPr>
        <w:t>Christ be in our heads, in our hearts and in our hands.</w:t>
      </w:r>
    </w:p>
    <w:p w:rsidR="002B7B6E" w:rsidRPr="000A7C67" w:rsidRDefault="002B7B6E" w:rsidP="002B7B6E">
      <w:pPr>
        <w:jc w:val="center"/>
        <w:rPr>
          <w:rFonts w:asciiTheme="minorHAnsi" w:hAnsiTheme="minorHAnsi" w:cstheme="minorHAnsi"/>
          <w:b/>
          <w:sz w:val="28"/>
          <w:szCs w:val="28"/>
        </w:rPr>
      </w:pP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The Mission of our school is to be a Christ centred community where the uniqueness of each individual is recognised and celebrated.  We ensure staff and pupils feel loved and valued and that their full potential is realised within a secure, stimulating and happy environment. </w:t>
      </w:r>
    </w:p>
    <w:p w:rsidR="002B7B6E" w:rsidRPr="000A7C67" w:rsidRDefault="002B7B6E" w:rsidP="002B7B6E">
      <w:pPr>
        <w:rPr>
          <w:rFonts w:asciiTheme="minorHAnsi" w:hAnsiTheme="minorHAnsi" w:cstheme="minorHAnsi"/>
          <w:sz w:val="28"/>
          <w:szCs w:val="28"/>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t>Continuous Professional Development in RE</w:t>
      </w:r>
    </w:p>
    <w:p w:rsidR="002B7B6E" w:rsidRPr="000A7C67" w:rsidRDefault="002B7B6E" w:rsidP="002B7B6E">
      <w:pPr>
        <w:rPr>
          <w:rFonts w:asciiTheme="minorHAnsi" w:hAnsiTheme="minorHAnsi" w:cstheme="minorHAnsi"/>
          <w:sz w:val="28"/>
          <w:szCs w:val="28"/>
        </w:rPr>
      </w:pP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Continuing professional development in RE is a key priority in our school, and staff are encouraged to stay up to date with new initiatives and best practice.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All teachers have opportunities to attend training covering all aspects of Religious Education, ensuring they feel confident and well equipped to deliver high-quality lessons.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The RE lead takes part in all RE lead meetings and networks, gathering important updates and guidance, which are then shared with the whole staff.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This ongoing commitment to professional development helps maintain strong subject knowledge, supports consistent practice across the school, and ensures that RE remains a vibrant and well-taught area of the curriculum.</w:t>
      </w: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0A7C67" w:rsidRDefault="000A7C67" w:rsidP="002B7B6E">
      <w:pPr>
        <w:rPr>
          <w:rFonts w:asciiTheme="minorHAnsi" w:hAnsiTheme="minorHAnsi" w:cstheme="minorHAnsi"/>
          <w:sz w:val="28"/>
          <w:szCs w:val="28"/>
          <w:lang w:val="en-US" w:eastAsia="en-US"/>
        </w:rPr>
      </w:pPr>
    </w:p>
    <w:p w:rsidR="000A7C67" w:rsidRDefault="000A7C67" w:rsidP="002B7B6E">
      <w:pPr>
        <w:rPr>
          <w:rFonts w:asciiTheme="minorHAnsi" w:hAnsiTheme="minorHAnsi" w:cstheme="minorHAnsi"/>
          <w:sz w:val="28"/>
          <w:szCs w:val="28"/>
          <w:lang w:val="en-US" w:eastAsia="en-US"/>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Staff induction </w:t>
      </w:r>
    </w:p>
    <w:p w:rsidR="002B7B6E" w:rsidRPr="000A7C67" w:rsidRDefault="002B7B6E" w:rsidP="002B7B6E">
      <w:pPr>
        <w:rPr>
          <w:rFonts w:asciiTheme="minorHAnsi" w:hAnsiTheme="minorHAnsi" w:cstheme="minorHAnsi"/>
          <w:sz w:val="28"/>
          <w:szCs w:val="28"/>
          <w:u w:val="single"/>
        </w:rPr>
      </w:pPr>
    </w:p>
    <w:p w:rsidR="002B7B6E" w:rsidRPr="000A7C67" w:rsidRDefault="002B7B6E" w:rsidP="002B7B6E">
      <w:pPr>
        <w:pStyle w:val="NormalWeb"/>
        <w:rPr>
          <w:rFonts w:asciiTheme="minorHAnsi" w:hAnsiTheme="minorHAnsi" w:cstheme="minorHAnsi"/>
          <w:sz w:val="28"/>
          <w:szCs w:val="28"/>
        </w:rPr>
      </w:pPr>
      <w:r w:rsidRPr="000A7C67">
        <w:rPr>
          <w:rFonts w:asciiTheme="minorHAnsi" w:hAnsiTheme="minorHAnsi" w:cstheme="minorHAnsi"/>
          <w:sz w:val="28"/>
          <w:szCs w:val="28"/>
        </w:rPr>
        <w:t xml:space="preserve">Staff induction in our school is designed to ensure new teachers feel supported, informed, and confident in their role. </w:t>
      </w:r>
    </w:p>
    <w:p w:rsidR="002B7B6E" w:rsidRPr="000A7C67" w:rsidRDefault="002B7B6E" w:rsidP="002B7B6E">
      <w:pPr>
        <w:pStyle w:val="NormalWeb"/>
        <w:rPr>
          <w:rFonts w:asciiTheme="minorHAnsi" w:hAnsiTheme="minorHAnsi" w:cstheme="minorHAnsi"/>
          <w:sz w:val="28"/>
          <w:szCs w:val="28"/>
        </w:rPr>
      </w:pPr>
      <w:r w:rsidRPr="000A7C67">
        <w:rPr>
          <w:rFonts w:asciiTheme="minorHAnsi" w:hAnsiTheme="minorHAnsi" w:cstheme="minorHAnsi"/>
          <w:sz w:val="28"/>
          <w:szCs w:val="28"/>
        </w:rPr>
        <w:t xml:space="preserve">The head teacher meets with all new staff and works through the </w:t>
      </w:r>
      <w:r w:rsidRPr="000A7C67">
        <w:rPr>
          <w:rStyle w:val="Strong"/>
          <w:rFonts w:asciiTheme="minorHAnsi" w:hAnsiTheme="minorHAnsi" w:cstheme="minorHAnsi"/>
          <w:sz w:val="28"/>
          <w:szCs w:val="28"/>
        </w:rPr>
        <w:t>teacher induction checklist</w:t>
      </w:r>
      <w:r w:rsidRPr="000A7C67">
        <w:rPr>
          <w:rFonts w:asciiTheme="minorHAnsi" w:hAnsiTheme="minorHAnsi" w:cstheme="minorHAnsi"/>
          <w:sz w:val="28"/>
          <w:szCs w:val="28"/>
        </w:rPr>
        <w:t xml:space="preserve">, which provides a clear structure and helps identify any questions, outstanding tasks, or areas where further support is needed. </w:t>
      </w:r>
    </w:p>
    <w:p w:rsidR="002B7B6E" w:rsidRPr="000A7C67" w:rsidRDefault="002B7B6E" w:rsidP="002B7B6E">
      <w:pPr>
        <w:pStyle w:val="NormalWeb"/>
        <w:rPr>
          <w:rFonts w:asciiTheme="minorHAnsi" w:hAnsiTheme="minorHAnsi" w:cstheme="minorHAnsi"/>
          <w:sz w:val="28"/>
          <w:szCs w:val="28"/>
        </w:rPr>
      </w:pPr>
      <w:r w:rsidRPr="000A7C67">
        <w:rPr>
          <w:rFonts w:asciiTheme="minorHAnsi" w:hAnsiTheme="minorHAnsi" w:cstheme="minorHAnsi"/>
          <w:sz w:val="28"/>
          <w:szCs w:val="28"/>
        </w:rPr>
        <w:t xml:space="preserve">New staff are also given the opportunity to attend </w:t>
      </w:r>
      <w:r w:rsidRPr="000A7C67">
        <w:rPr>
          <w:rStyle w:val="Strong"/>
          <w:rFonts w:asciiTheme="minorHAnsi" w:hAnsiTheme="minorHAnsi" w:cstheme="minorHAnsi"/>
          <w:sz w:val="28"/>
          <w:szCs w:val="28"/>
        </w:rPr>
        <w:t>RED training</w:t>
      </w:r>
      <w:r w:rsidRPr="000A7C67">
        <w:rPr>
          <w:rFonts w:asciiTheme="minorHAnsi" w:hAnsiTheme="minorHAnsi" w:cstheme="minorHAnsi"/>
          <w:sz w:val="28"/>
          <w:szCs w:val="28"/>
        </w:rPr>
        <w:t xml:space="preserve"> as well as any other relevant professional development sessions to strengthen their subject knowledge and understanding of school expectations. </w:t>
      </w:r>
    </w:p>
    <w:p w:rsidR="002B7B6E" w:rsidRPr="000A7C67" w:rsidRDefault="002B7B6E" w:rsidP="002B7B6E">
      <w:pPr>
        <w:pStyle w:val="NormalWeb"/>
        <w:rPr>
          <w:rFonts w:asciiTheme="minorHAnsi" w:hAnsiTheme="minorHAnsi" w:cstheme="minorHAnsi"/>
          <w:sz w:val="28"/>
          <w:szCs w:val="28"/>
        </w:rPr>
      </w:pPr>
      <w:r w:rsidRPr="000A7C67">
        <w:rPr>
          <w:rFonts w:asciiTheme="minorHAnsi" w:hAnsiTheme="minorHAnsi" w:cstheme="minorHAnsi"/>
          <w:sz w:val="28"/>
          <w:szCs w:val="28"/>
        </w:rPr>
        <w:t>This thorough induction process helps staff settle quickly and ensures they are well prepared to contribute effectively to school life.</w:t>
      </w: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0A7C67" w:rsidRDefault="000A7C67" w:rsidP="002B7B6E">
      <w:pPr>
        <w:rPr>
          <w:rFonts w:asciiTheme="minorHAnsi" w:hAnsiTheme="minorHAnsi" w:cstheme="minorHAnsi"/>
          <w:sz w:val="28"/>
          <w:szCs w:val="28"/>
          <w:lang w:val="en-US" w:eastAsia="en-US"/>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Staff communication  </w:t>
      </w:r>
    </w:p>
    <w:p w:rsidR="002B7B6E" w:rsidRPr="000A7C67" w:rsidRDefault="002B7B6E" w:rsidP="002B7B6E">
      <w:pPr>
        <w:rPr>
          <w:rFonts w:asciiTheme="minorHAnsi" w:hAnsiTheme="minorHAnsi" w:cstheme="minorHAnsi"/>
          <w:sz w:val="28"/>
          <w:szCs w:val="28"/>
          <w:u w:val="single"/>
        </w:rPr>
      </w:pP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Staff communication in our school is structured, consistent, and designed to ensure everyone is well informed.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We hold a </w:t>
      </w:r>
      <w:r w:rsidRPr="000A7C67">
        <w:rPr>
          <w:rStyle w:val="Strong"/>
          <w:rFonts w:asciiTheme="minorHAnsi" w:hAnsiTheme="minorHAnsi" w:cstheme="minorHAnsi"/>
          <w:sz w:val="28"/>
          <w:szCs w:val="28"/>
        </w:rPr>
        <w:t>weekly staff meeting</w:t>
      </w:r>
      <w:r w:rsidRPr="000A7C67">
        <w:rPr>
          <w:rFonts w:asciiTheme="minorHAnsi" w:hAnsiTheme="minorHAnsi" w:cstheme="minorHAnsi"/>
          <w:sz w:val="28"/>
          <w:szCs w:val="28"/>
        </w:rPr>
        <w:t xml:space="preserve">, with minutes recorded and shared via email so all staff can access key information and updates. </w:t>
      </w:r>
    </w:p>
    <w:p w:rsidR="002B7B6E" w:rsidRPr="000A7C67" w:rsidRDefault="002B7B6E" w:rsidP="002B7B6E">
      <w:pPr>
        <w:rPr>
          <w:rFonts w:asciiTheme="minorHAnsi" w:hAnsiTheme="minorHAnsi" w:cstheme="minorHAnsi"/>
          <w:sz w:val="28"/>
          <w:szCs w:val="28"/>
        </w:rPr>
      </w:pPr>
      <w:r w:rsidRPr="000A7C67">
        <w:rPr>
          <w:rStyle w:val="Strong"/>
          <w:rFonts w:asciiTheme="minorHAnsi" w:hAnsiTheme="minorHAnsi" w:cstheme="minorHAnsi"/>
          <w:sz w:val="28"/>
          <w:szCs w:val="28"/>
        </w:rPr>
        <w:t>TA briefings</w:t>
      </w:r>
      <w:r w:rsidRPr="000A7C67">
        <w:rPr>
          <w:rFonts w:asciiTheme="minorHAnsi" w:hAnsiTheme="minorHAnsi" w:cstheme="minorHAnsi"/>
          <w:sz w:val="28"/>
          <w:szCs w:val="28"/>
        </w:rPr>
        <w:t xml:space="preserve"> take place each morning, led by a member of the SLT, to ensure teaching assistants receive daily guidance and are aware of any important changes or events. </w:t>
      </w:r>
    </w:p>
    <w:p w:rsidR="002B7B6E" w:rsidRPr="000A7C67" w:rsidRDefault="002B7B6E" w:rsidP="002B7B6E">
      <w:pPr>
        <w:rPr>
          <w:rFonts w:asciiTheme="minorHAnsi" w:hAnsiTheme="minorHAnsi" w:cstheme="minorHAnsi"/>
          <w:sz w:val="28"/>
          <w:szCs w:val="28"/>
        </w:rPr>
      </w:pPr>
      <w:r w:rsidRPr="000A7C67">
        <w:rPr>
          <w:rFonts w:asciiTheme="minorHAnsi" w:hAnsiTheme="minorHAnsi" w:cstheme="minorHAnsi"/>
          <w:sz w:val="28"/>
          <w:szCs w:val="28"/>
        </w:rPr>
        <w:t xml:space="preserve">When needed, we distribute </w:t>
      </w:r>
      <w:r w:rsidRPr="000A7C67">
        <w:rPr>
          <w:rStyle w:val="Strong"/>
          <w:rFonts w:asciiTheme="minorHAnsi" w:hAnsiTheme="minorHAnsi" w:cstheme="minorHAnsi"/>
          <w:sz w:val="28"/>
          <w:szCs w:val="28"/>
        </w:rPr>
        <w:t>staff questionnaires</w:t>
      </w:r>
      <w:r w:rsidRPr="000A7C67">
        <w:rPr>
          <w:rFonts w:asciiTheme="minorHAnsi" w:hAnsiTheme="minorHAnsi" w:cstheme="minorHAnsi"/>
          <w:sz w:val="28"/>
          <w:szCs w:val="28"/>
        </w:rPr>
        <w:t xml:space="preserve"> to gather views and feedback, helping leadership respond to staff needs and improve practice. </w:t>
      </w: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rPr>
        <w:t>Together, these systems ensure clear communication across the school and help all staff stay informed about what is happening day to day.</w:t>
      </w: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2B7B6E" w:rsidRPr="000A7C67" w:rsidRDefault="002B7B6E" w:rsidP="0024279C">
      <w:pPr>
        <w:pStyle w:val="BodyTextIndent"/>
        <w:ind w:left="0"/>
        <w:jc w:val="left"/>
        <w:rPr>
          <w:rFonts w:asciiTheme="minorHAnsi" w:hAnsiTheme="minorHAnsi" w:cstheme="minorHAnsi"/>
          <w:sz w:val="28"/>
          <w:szCs w:val="28"/>
        </w:rPr>
      </w:pPr>
    </w:p>
    <w:p w:rsidR="000A7C67" w:rsidRDefault="000A7C67" w:rsidP="002B7B6E">
      <w:pPr>
        <w:rPr>
          <w:rFonts w:asciiTheme="minorHAnsi" w:hAnsiTheme="minorHAnsi" w:cstheme="minorHAnsi"/>
          <w:sz w:val="28"/>
          <w:szCs w:val="28"/>
          <w:lang w:val="en-US" w:eastAsia="en-US"/>
        </w:rPr>
      </w:pPr>
    </w:p>
    <w:p w:rsidR="002B7B6E" w:rsidRPr="000A7C67" w:rsidRDefault="002B7B6E" w:rsidP="002B7B6E">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 xml:space="preserve">Resources – Staff members </w:t>
      </w: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853F41">
      <w:pPr>
        <w:rPr>
          <w:rFonts w:asciiTheme="minorHAnsi" w:hAnsiTheme="minorHAnsi" w:cstheme="minorHAnsi"/>
          <w:sz w:val="28"/>
          <w:szCs w:val="28"/>
          <w:u w:val="single"/>
        </w:rPr>
      </w:pPr>
    </w:p>
    <w:p w:rsidR="00853F41" w:rsidRPr="000A7C67" w:rsidRDefault="00853F41" w:rsidP="00853F41">
      <w:pPr>
        <w:rPr>
          <w:rFonts w:asciiTheme="minorHAnsi" w:hAnsiTheme="minorHAnsi" w:cstheme="minorHAnsi"/>
          <w:sz w:val="28"/>
          <w:szCs w:val="28"/>
          <w:u w:val="single"/>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0A7C67" w:rsidRDefault="000A7C67" w:rsidP="000640A9">
      <w:pPr>
        <w:rPr>
          <w:rFonts w:asciiTheme="minorHAnsi" w:hAnsiTheme="minorHAnsi" w:cstheme="minorHAnsi"/>
          <w:sz w:val="28"/>
          <w:szCs w:val="28"/>
          <w:lang w:val="en-US" w:eastAsia="en-US"/>
        </w:rPr>
      </w:pPr>
    </w:p>
    <w:p w:rsidR="00316531" w:rsidRPr="00316531" w:rsidRDefault="00316531" w:rsidP="00316531">
      <w:pPr>
        <w:rPr>
          <w:rFonts w:asciiTheme="minorHAnsi" w:hAnsiTheme="minorHAnsi" w:cstheme="minorHAnsi"/>
          <w:sz w:val="28"/>
          <w:szCs w:val="28"/>
          <w:u w:val="single"/>
        </w:rPr>
      </w:pPr>
      <w:r w:rsidRPr="00316531">
        <w:rPr>
          <w:rFonts w:asciiTheme="minorHAnsi" w:hAnsiTheme="minorHAnsi" w:cstheme="minorHAnsi"/>
          <w:sz w:val="28"/>
          <w:szCs w:val="28"/>
          <w:u w:val="single"/>
        </w:rPr>
        <w:lastRenderedPageBreak/>
        <w:t>Resources – Teaching</w:t>
      </w:r>
    </w:p>
    <w:p w:rsidR="00316531" w:rsidRPr="00316531" w:rsidRDefault="00316531" w:rsidP="00316531">
      <w:pPr>
        <w:rPr>
          <w:rFonts w:asciiTheme="minorHAnsi" w:hAnsiTheme="minorHAnsi" w:cstheme="minorHAnsi"/>
          <w:u w:val="single"/>
        </w:rPr>
      </w:pP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 xml:space="preserve">Resources to support the teaching of Religious Education (RE) are readily available to all staff. The RE Lead is responsible for the ordering, storage and maintenance of all RE resources. General stock is stored in the RE cupboard located on the corridor connecting Key Stage 1 and Key Stage 2, where staff can access materials for teaching Christianity as well as other faiths and world religions. </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 xml:space="preserve">Each teacher has access to the RED Scheme of Work on the school server, ensuring consistent planning and delivery of RE across the school. Core resources such as </w:t>
      </w:r>
      <w:r w:rsidRPr="00316531">
        <w:rPr>
          <w:rStyle w:val="Emphasis"/>
          <w:rFonts w:asciiTheme="minorHAnsi" w:hAnsiTheme="minorHAnsi" w:cstheme="minorHAnsi"/>
          <w:sz w:val="28"/>
          <w:szCs w:val="28"/>
        </w:rPr>
        <w:t>God’s Story</w:t>
      </w:r>
      <w:r w:rsidRPr="00316531">
        <w:rPr>
          <w:rFonts w:asciiTheme="minorHAnsi" w:hAnsiTheme="minorHAnsi" w:cstheme="minorHAnsi"/>
          <w:sz w:val="28"/>
          <w:szCs w:val="28"/>
        </w:rPr>
        <w:t xml:space="preserve">, </w:t>
      </w:r>
      <w:r w:rsidRPr="00316531">
        <w:rPr>
          <w:rStyle w:val="Emphasis"/>
          <w:rFonts w:asciiTheme="minorHAnsi" w:hAnsiTheme="minorHAnsi" w:cstheme="minorHAnsi"/>
          <w:sz w:val="28"/>
          <w:szCs w:val="28"/>
        </w:rPr>
        <w:t>Church’s Story</w:t>
      </w:r>
      <w:r w:rsidRPr="00316531">
        <w:rPr>
          <w:rFonts w:asciiTheme="minorHAnsi" w:hAnsiTheme="minorHAnsi" w:cstheme="minorHAnsi"/>
          <w:sz w:val="28"/>
          <w:szCs w:val="28"/>
        </w:rPr>
        <w:t xml:space="preserve">, Bibles and prayer books are kept in each classroom where appropriate. </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 xml:space="preserve">Liturgical music is downloaded and stored on the server for staff use in lessons and worship. </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 xml:space="preserve">In addition, every class has a collective worship box containing items such as cloths and candles, which can be added to and developed by the class teacher as appropriate. </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Resources for teaching about other faiths and religions are also stored in the RE cupboard for staff to use as needed.</w:t>
      </w:r>
    </w:p>
    <w:p w:rsidR="00316531" w:rsidRPr="00316531" w:rsidRDefault="00316531" w:rsidP="00316531">
      <w:pPr>
        <w:rPr>
          <w:rFonts w:asciiTheme="minorHAnsi" w:hAnsiTheme="minorHAnsi" w:cstheme="minorHAnsi"/>
          <w:sz w:val="28"/>
          <w:szCs w:val="28"/>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Default="00316531" w:rsidP="00316531">
      <w:pPr>
        <w:rPr>
          <w:rFonts w:asciiTheme="minorHAnsi" w:hAnsiTheme="minorHAnsi" w:cstheme="minorHAnsi"/>
          <w:sz w:val="28"/>
          <w:szCs w:val="28"/>
          <w:u w:val="single"/>
        </w:rPr>
      </w:pPr>
    </w:p>
    <w:p w:rsidR="00316531" w:rsidRPr="00316531" w:rsidRDefault="00316531" w:rsidP="00316531">
      <w:pPr>
        <w:rPr>
          <w:rFonts w:asciiTheme="minorHAnsi" w:hAnsiTheme="minorHAnsi" w:cstheme="minorHAnsi"/>
          <w:sz w:val="28"/>
          <w:szCs w:val="28"/>
          <w:u w:val="single"/>
        </w:rPr>
      </w:pPr>
      <w:r w:rsidRPr="00316531">
        <w:rPr>
          <w:rFonts w:asciiTheme="minorHAnsi" w:hAnsiTheme="minorHAnsi" w:cstheme="minorHAnsi"/>
          <w:sz w:val="28"/>
          <w:szCs w:val="28"/>
          <w:u w:val="single"/>
        </w:rPr>
        <w:lastRenderedPageBreak/>
        <w:t>Resources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Travelling cribs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Soft Christmas toys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Balek nativity set</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Lenten display and Holy Week items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Class set of understanding the Mass booklets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Small statues of Mary and St Teresa</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3x Collective worship boxes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Set of battery lights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2x Church’s story 3</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2x God’s story 3</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1x God’s story 2</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Soft Church with knitted figures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Baptism resources box</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Christmas pop up and play book</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Praying each day book</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Books on Hinduism, Sikhism, Buddhism, Christianity and Islam.</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Set of Baptism books x10</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Set of learning Bible stories.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Crib</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Muslim artefact collection</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Across the world different representations of the cross book</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When somebody dies resource book</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Stations of the cross posters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Set of Bible stories</w:t>
      </w:r>
    </w:p>
    <w:p w:rsidR="00316531" w:rsidRPr="00316531" w:rsidRDefault="00316531" w:rsidP="00316531">
      <w:pPr>
        <w:rPr>
          <w:rFonts w:asciiTheme="minorHAnsi" w:hAnsiTheme="minorHAnsi" w:cstheme="minorHAnsi"/>
          <w:sz w:val="28"/>
          <w:szCs w:val="28"/>
        </w:rPr>
      </w:pPr>
      <w:r w:rsidRPr="00316531">
        <w:rPr>
          <w:rFonts w:asciiTheme="minorHAnsi" w:hAnsiTheme="minorHAnsi" w:cstheme="minorHAnsi"/>
          <w:sz w:val="28"/>
          <w:szCs w:val="28"/>
        </w:rPr>
        <w:t>Bishops Mitre</w:t>
      </w: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316531" w:rsidRDefault="00316531" w:rsidP="000640A9">
      <w:pPr>
        <w:rPr>
          <w:rFonts w:asciiTheme="minorHAnsi" w:hAnsiTheme="minorHAnsi" w:cstheme="minorHAnsi"/>
          <w:sz w:val="28"/>
          <w:szCs w:val="28"/>
          <w:lang w:val="en-US" w:eastAsia="en-US"/>
        </w:rPr>
      </w:pPr>
    </w:p>
    <w:p w:rsidR="000640A9" w:rsidRPr="000A7C67" w:rsidRDefault="000640A9" w:rsidP="000640A9">
      <w:pPr>
        <w:rPr>
          <w:rFonts w:asciiTheme="minorHAnsi" w:hAnsiTheme="minorHAnsi" w:cstheme="minorHAnsi"/>
          <w:sz w:val="28"/>
          <w:szCs w:val="28"/>
          <w:u w:val="single"/>
        </w:rPr>
      </w:pPr>
      <w:r w:rsidRPr="000A7C67">
        <w:rPr>
          <w:rFonts w:asciiTheme="minorHAnsi" w:hAnsiTheme="minorHAnsi" w:cstheme="minorHAnsi"/>
          <w:sz w:val="28"/>
          <w:szCs w:val="28"/>
          <w:u w:val="single"/>
        </w:rPr>
        <w:lastRenderedPageBreak/>
        <w:t>Relationship of Religious Education to the whole curriculum</w:t>
      </w:r>
    </w:p>
    <w:p w:rsidR="000640A9" w:rsidRPr="000A7C67" w:rsidRDefault="000640A9" w:rsidP="000640A9">
      <w:pPr>
        <w:pStyle w:val="Heading1"/>
        <w:ind w:left="16" w:right="7"/>
        <w:rPr>
          <w:rFonts w:asciiTheme="minorHAnsi" w:hAnsiTheme="minorHAnsi" w:cstheme="minorHAnsi"/>
          <w:sz w:val="28"/>
          <w:szCs w:val="28"/>
        </w:rPr>
      </w:pPr>
      <w:r w:rsidRPr="000A7C67">
        <w:rPr>
          <w:rFonts w:asciiTheme="minorHAnsi" w:hAnsiTheme="minorHAnsi" w:cstheme="minorHAnsi"/>
          <w:sz w:val="28"/>
          <w:szCs w:val="28"/>
        </w:rPr>
        <w:t xml:space="preserve">CELEBRATIONS AND CLASS MASSES </w:t>
      </w:r>
    </w:p>
    <w:p w:rsidR="000640A9" w:rsidRPr="000A7C67" w:rsidRDefault="000640A9" w:rsidP="000640A9">
      <w:pPr>
        <w:ind w:left="105"/>
        <w:jc w:val="center"/>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Where the Parish is able to support us, class masses are celebrated in St Teresa’s Church.  The theme of the mass by be linked to the topic being studied at that or to the liturgical year.  Parents, friends and parishioners are always invited to attend. Class masses provide an opportunity to come together to worship and honour God. All the children take an active involvement in the mass.  A Start of Year mass and Leavers’ Mass is also celebrated with children, parents, staff and governors.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pStyle w:val="Heading1"/>
        <w:ind w:right="9"/>
        <w:rPr>
          <w:rFonts w:asciiTheme="minorHAnsi" w:hAnsiTheme="minorHAnsi" w:cstheme="minorHAnsi"/>
          <w:sz w:val="28"/>
          <w:szCs w:val="28"/>
        </w:rPr>
      </w:pPr>
      <w:r w:rsidRPr="000A7C67">
        <w:rPr>
          <w:rFonts w:asciiTheme="minorHAnsi" w:hAnsiTheme="minorHAnsi" w:cstheme="minorHAnsi"/>
          <w:sz w:val="28"/>
          <w:szCs w:val="28"/>
        </w:rPr>
        <w:t xml:space="preserve">WHOLE SCHOOL MASSES </w:t>
      </w:r>
    </w:p>
    <w:p w:rsidR="000640A9" w:rsidRPr="000A7C67" w:rsidRDefault="000640A9" w:rsidP="000640A9">
      <w:pPr>
        <w:ind w:left="105"/>
        <w:jc w:val="center"/>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Holy Days of Obligation (if not fulfilled by a Sunday service) are celebrated by the whole school with mass, in school or at St. Teresa’s Church. Parents, guardians, friends and parishioners are welcome to attend. On occasions, a whole school will be celebrated to mark an important event or time. Mass will be celebrated either in our school or at our parish church, St. Teresa’s.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pStyle w:val="Heading1"/>
        <w:ind w:left="16" w:right="9"/>
        <w:rPr>
          <w:rFonts w:asciiTheme="minorHAnsi" w:hAnsiTheme="minorHAnsi" w:cstheme="minorHAnsi"/>
          <w:sz w:val="28"/>
          <w:szCs w:val="28"/>
        </w:rPr>
      </w:pPr>
      <w:r w:rsidRPr="000A7C67">
        <w:rPr>
          <w:rFonts w:asciiTheme="minorHAnsi" w:hAnsiTheme="minorHAnsi" w:cstheme="minorHAnsi"/>
          <w:sz w:val="28"/>
          <w:szCs w:val="28"/>
        </w:rPr>
        <w:t xml:space="preserve">PRAYER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Collective acts of worship take place daily. These occur in classes, Key Stage or whole school basis.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See Prayer and Liturgy policy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24"/>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pStyle w:val="Heading1"/>
        <w:ind w:left="16" w:right="1"/>
        <w:rPr>
          <w:rFonts w:asciiTheme="minorHAnsi" w:hAnsiTheme="minorHAnsi" w:cstheme="minorHAnsi"/>
          <w:sz w:val="28"/>
          <w:szCs w:val="28"/>
        </w:rPr>
      </w:pPr>
      <w:r w:rsidRPr="000A7C67">
        <w:rPr>
          <w:rFonts w:asciiTheme="minorHAnsi" w:hAnsiTheme="minorHAnsi" w:cstheme="minorHAnsi"/>
          <w:sz w:val="28"/>
          <w:szCs w:val="28"/>
        </w:rPr>
        <w:t xml:space="preserve">PREPARATION FOR THE SACRAMENTS OF RECONCILIATION AND FIRST HOLY COMMUNION </w:t>
      </w:r>
    </w:p>
    <w:p w:rsidR="000640A9" w:rsidRPr="000A7C67" w:rsidRDefault="000640A9" w:rsidP="000640A9">
      <w:pPr>
        <w:ind w:left="105"/>
        <w:jc w:val="center"/>
        <w:rPr>
          <w:rFonts w:asciiTheme="minorHAnsi" w:hAnsiTheme="minorHAnsi" w:cstheme="minorHAnsi"/>
          <w:sz w:val="28"/>
          <w:szCs w:val="28"/>
        </w:rPr>
      </w:pPr>
      <w:r w:rsidRPr="000A7C67">
        <w:rPr>
          <w:rFonts w:asciiTheme="minorHAnsi" w:eastAsia="Comic Sans MS" w:hAnsiTheme="minorHAnsi" w:cstheme="minorHAnsi"/>
          <w:b/>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Sacramental preparation is an ongoing process. Children entering Reception are introduced to Sacramental Preparation at their own level of understanding and this continues through to Year 6. The sacraments are approached with varying degrees of difficulty as the children progress through the school.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Preparation for the Sacraments of Reconciliation and First Holy Communion commences in the Spring Term. St. Teresa's Catholic Primary School has close links to St. Teresa's Parish.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lastRenderedPageBreak/>
        <w:t xml:space="preserve">Home/ School/Parish links are important and are fostered further at this special time. The school provides support in the preparation of the children receiving these sacraments through attendance at sessions, masses and in a variety of practical ways.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Meetings are held throughout the spring term, culminating in the Sacraments of Reconciliation and First Holy Communion. These are attended by the parent(s)/guardian of the children.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 children alongside their parents/carers, as first educators in the faith, participate in activities and discussions, which lead to a greater understanding of the sacraments.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pStyle w:val="Heading2"/>
        <w:ind w:left="119" w:right="0"/>
        <w:rPr>
          <w:rFonts w:asciiTheme="minorHAnsi" w:hAnsiTheme="minorHAnsi" w:cstheme="minorHAnsi"/>
          <w:sz w:val="28"/>
          <w:szCs w:val="28"/>
        </w:rPr>
      </w:pPr>
      <w:r w:rsidRPr="000A7C67">
        <w:rPr>
          <w:rFonts w:asciiTheme="minorHAnsi" w:hAnsiTheme="minorHAnsi" w:cstheme="minorHAnsi"/>
          <w:sz w:val="28"/>
          <w:szCs w:val="28"/>
          <w:u w:val="none"/>
        </w:rPr>
        <w:t>Parish Links/Community/Parents</w:t>
      </w:r>
      <w:r w:rsidRPr="000A7C67">
        <w:rPr>
          <w:rFonts w:asciiTheme="minorHAnsi" w:hAnsiTheme="minorHAnsi" w:cstheme="minorHAnsi"/>
          <w:b w:val="0"/>
          <w:sz w:val="28"/>
          <w:szCs w:val="28"/>
          <w:u w:val="none"/>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The parish community and parents are invited into school on a frequent basis. They are invited to our Assemblies, School Masses, Services, Christmas carol concerts and Stations of the cross.  The school informs parents of dates and times of masses and services at Christmas and Easter in St. Teresa’s Church. Also, other significant events are publicised to parents in regular newsletters and via the school website.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We have excellent links with All Hallows Catholic High School.</w:t>
      </w: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640A9" w:rsidRPr="000A7C67" w:rsidRDefault="000640A9" w:rsidP="0024279C">
      <w:pPr>
        <w:pStyle w:val="BodyTextIndent"/>
        <w:ind w:left="0"/>
        <w:jc w:val="left"/>
        <w:rPr>
          <w:rFonts w:asciiTheme="minorHAnsi" w:hAnsiTheme="minorHAnsi" w:cstheme="minorHAnsi"/>
          <w:sz w:val="28"/>
          <w:szCs w:val="28"/>
        </w:rPr>
      </w:pPr>
    </w:p>
    <w:p w:rsidR="000A7C67" w:rsidRDefault="000A7C67" w:rsidP="000640A9">
      <w:pPr>
        <w:rPr>
          <w:rFonts w:asciiTheme="minorHAnsi" w:hAnsiTheme="minorHAnsi" w:cstheme="minorHAnsi"/>
          <w:sz w:val="28"/>
          <w:szCs w:val="28"/>
          <w:lang w:val="en-US" w:eastAsia="en-US"/>
        </w:rPr>
      </w:pPr>
    </w:p>
    <w:p w:rsidR="00316531" w:rsidRDefault="00316531" w:rsidP="000640A9">
      <w:pPr>
        <w:rPr>
          <w:rFonts w:asciiTheme="minorHAnsi" w:hAnsiTheme="minorHAnsi" w:cstheme="minorHAnsi"/>
          <w:sz w:val="28"/>
          <w:szCs w:val="28"/>
          <w:u w:val="single"/>
        </w:rPr>
      </w:pPr>
    </w:p>
    <w:p w:rsidR="000640A9" w:rsidRPr="000A7C67" w:rsidRDefault="000640A9" w:rsidP="000640A9">
      <w:pPr>
        <w:rPr>
          <w:rFonts w:asciiTheme="minorHAnsi" w:hAnsiTheme="minorHAnsi" w:cstheme="minorHAnsi"/>
          <w:sz w:val="28"/>
          <w:szCs w:val="28"/>
          <w:u w:val="single"/>
        </w:rPr>
      </w:pPr>
      <w:bookmarkStart w:id="0" w:name="_GoBack"/>
      <w:bookmarkEnd w:id="0"/>
      <w:r w:rsidRPr="000A7C67">
        <w:rPr>
          <w:rFonts w:asciiTheme="minorHAnsi" w:hAnsiTheme="minorHAnsi" w:cstheme="minorHAnsi"/>
          <w:sz w:val="28"/>
          <w:szCs w:val="28"/>
          <w:u w:val="single"/>
        </w:rPr>
        <w:lastRenderedPageBreak/>
        <w:t>Evaluation of Religious Education Handbook</w:t>
      </w:r>
    </w:p>
    <w:p w:rsidR="000640A9" w:rsidRPr="000A7C67" w:rsidRDefault="000640A9" w:rsidP="000640A9">
      <w:pPr>
        <w:rPr>
          <w:rFonts w:asciiTheme="minorHAnsi" w:hAnsiTheme="minorHAnsi" w:cstheme="minorHAnsi"/>
          <w:sz w:val="28"/>
          <w:szCs w:val="28"/>
          <w:u w:val="single"/>
        </w:rPr>
      </w:pPr>
    </w:p>
    <w:p w:rsidR="000640A9" w:rsidRPr="000A7C67" w:rsidRDefault="000A7C67" w:rsidP="000640A9">
      <w:pPr>
        <w:ind w:left="119" w:right="112"/>
        <w:rPr>
          <w:rFonts w:asciiTheme="minorHAnsi" w:hAnsiTheme="minorHAnsi" w:cstheme="minorHAnsi"/>
          <w:sz w:val="28"/>
          <w:szCs w:val="28"/>
        </w:rPr>
      </w:pPr>
      <w:r>
        <w:rPr>
          <w:rFonts w:asciiTheme="minorHAnsi" w:hAnsiTheme="minorHAnsi" w:cstheme="minorHAnsi"/>
          <w:sz w:val="28"/>
          <w:szCs w:val="28"/>
        </w:rPr>
        <w:t xml:space="preserve">The RE Policy </w:t>
      </w:r>
      <w:r w:rsidR="000640A9" w:rsidRPr="000A7C67">
        <w:rPr>
          <w:rFonts w:asciiTheme="minorHAnsi" w:hAnsiTheme="minorHAnsi" w:cstheme="minorHAnsi"/>
          <w:sz w:val="28"/>
          <w:szCs w:val="28"/>
        </w:rPr>
        <w:t xml:space="preserve">will be reviewed and updated on an annual basis, linked to the School Improvement Plan. The policy is presented by the Head teacher/RE Subject Leader to the Governors at a Governors meeting for discussion. If agreed, the policy will be approved. </w:t>
      </w:r>
    </w:p>
    <w:p w:rsidR="000640A9" w:rsidRPr="000A7C67" w:rsidRDefault="000640A9" w:rsidP="000640A9">
      <w:pPr>
        <w:ind w:left="119" w:right="112"/>
        <w:rPr>
          <w:rFonts w:asciiTheme="minorHAnsi" w:hAnsiTheme="minorHAnsi" w:cstheme="minorHAnsi"/>
          <w:sz w:val="28"/>
          <w:szCs w:val="28"/>
        </w:rPr>
      </w:pP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 xml:space="preserve">Our RE policy provides a guideline that aims to ensure high standards in the teaching of RE in our school.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Our aim is to support Catholic families and those of other faiths by providing a variety of experiences in school, appropriate to the age, development and cultural background of the children.  </w:t>
      </w:r>
    </w:p>
    <w:p w:rsidR="000640A9" w:rsidRPr="000A7C67" w:rsidRDefault="000640A9" w:rsidP="000640A9">
      <w:pPr>
        <w:ind w:left="124"/>
        <w:rPr>
          <w:rFonts w:asciiTheme="minorHAnsi" w:hAnsiTheme="minorHAnsi" w:cstheme="minorHAnsi"/>
          <w:sz w:val="28"/>
          <w:szCs w:val="28"/>
        </w:rPr>
      </w:pPr>
      <w:r w:rsidRPr="000A7C67">
        <w:rPr>
          <w:rFonts w:asciiTheme="minorHAnsi" w:hAnsiTheme="minorHAnsi" w:cstheme="minorHAnsi"/>
          <w:sz w:val="28"/>
          <w:szCs w:val="28"/>
        </w:rPr>
        <w:t xml:space="preserve"> </w:t>
      </w:r>
    </w:p>
    <w:p w:rsidR="000640A9" w:rsidRPr="000A7C67" w:rsidRDefault="000640A9" w:rsidP="000640A9">
      <w:pPr>
        <w:ind w:left="119" w:right="112"/>
        <w:rPr>
          <w:rFonts w:asciiTheme="minorHAnsi" w:hAnsiTheme="minorHAnsi" w:cstheme="minorHAnsi"/>
          <w:sz w:val="28"/>
          <w:szCs w:val="28"/>
        </w:rPr>
      </w:pPr>
      <w:r w:rsidRPr="000A7C67">
        <w:rPr>
          <w:rFonts w:asciiTheme="minorHAnsi" w:hAnsiTheme="minorHAnsi" w:cstheme="minorHAnsi"/>
          <w:sz w:val="28"/>
          <w:szCs w:val="28"/>
        </w:rPr>
        <w:t>At the end of their time at St. Teresa’s</w:t>
      </w:r>
      <w:r w:rsidR="000A7C67">
        <w:rPr>
          <w:rFonts w:asciiTheme="minorHAnsi" w:hAnsiTheme="minorHAnsi" w:cstheme="minorHAnsi"/>
          <w:sz w:val="28"/>
          <w:szCs w:val="28"/>
        </w:rPr>
        <w:t>,</w:t>
      </w:r>
      <w:r w:rsidRPr="000A7C67">
        <w:rPr>
          <w:rFonts w:asciiTheme="minorHAnsi" w:hAnsiTheme="minorHAnsi" w:cstheme="minorHAnsi"/>
          <w:sz w:val="28"/>
          <w:szCs w:val="28"/>
        </w:rPr>
        <w:t xml:space="preserve"> every child will have had time to learn, wonder and rejoice in the many different aspects of Religious Education. </w:t>
      </w:r>
    </w:p>
    <w:p w:rsidR="000640A9" w:rsidRPr="000A7C67" w:rsidRDefault="000640A9"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p w:rsidR="00853F41" w:rsidRPr="000A7C67" w:rsidRDefault="00853F41" w:rsidP="0024279C">
      <w:pPr>
        <w:pStyle w:val="BodyTextIndent"/>
        <w:ind w:left="0"/>
        <w:jc w:val="left"/>
        <w:rPr>
          <w:rFonts w:asciiTheme="minorHAnsi" w:hAnsiTheme="minorHAnsi" w:cstheme="minorHAnsi"/>
          <w:sz w:val="28"/>
          <w:szCs w:val="28"/>
        </w:rPr>
      </w:pPr>
    </w:p>
    <w:sectPr w:rsidR="00853F41" w:rsidRPr="000A7C67" w:rsidSect="00853F41">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70A33"/>
    <w:multiLevelType w:val="hybridMultilevel"/>
    <w:tmpl w:val="12AE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3C1F"/>
    <w:multiLevelType w:val="hybridMultilevel"/>
    <w:tmpl w:val="1F0E9DDE"/>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9F4D8B"/>
    <w:multiLevelType w:val="hybridMultilevel"/>
    <w:tmpl w:val="24DA0978"/>
    <w:lvl w:ilvl="0" w:tplc="8AE4BD82">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50F63C">
      <w:start w:val="1"/>
      <w:numFmt w:val="bullet"/>
      <w:lvlText w:val="o"/>
      <w:lvlJc w:val="left"/>
      <w:pPr>
        <w:ind w:left="14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DCE188">
      <w:start w:val="1"/>
      <w:numFmt w:val="bullet"/>
      <w:lvlText w:val="▪"/>
      <w:lvlJc w:val="left"/>
      <w:pPr>
        <w:ind w:left="21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3EB7B6">
      <w:start w:val="1"/>
      <w:numFmt w:val="bullet"/>
      <w:lvlText w:val="•"/>
      <w:lvlJc w:val="left"/>
      <w:pPr>
        <w:ind w:left="2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DC74A0">
      <w:start w:val="1"/>
      <w:numFmt w:val="bullet"/>
      <w:lvlText w:val="o"/>
      <w:lvlJc w:val="left"/>
      <w:pPr>
        <w:ind w:left="36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1AC768">
      <w:start w:val="1"/>
      <w:numFmt w:val="bullet"/>
      <w:lvlText w:val="▪"/>
      <w:lvlJc w:val="left"/>
      <w:pPr>
        <w:ind w:left="43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E64F34">
      <w:start w:val="1"/>
      <w:numFmt w:val="bullet"/>
      <w:lvlText w:val="•"/>
      <w:lvlJc w:val="left"/>
      <w:pPr>
        <w:ind w:left="5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548A8C">
      <w:start w:val="1"/>
      <w:numFmt w:val="bullet"/>
      <w:lvlText w:val="o"/>
      <w:lvlJc w:val="left"/>
      <w:pPr>
        <w:ind w:left="57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F8E0E2">
      <w:start w:val="1"/>
      <w:numFmt w:val="bullet"/>
      <w:lvlText w:val="▪"/>
      <w:lvlJc w:val="left"/>
      <w:pPr>
        <w:ind w:left="64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D779C1"/>
    <w:multiLevelType w:val="hybridMultilevel"/>
    <w:tmpl w:val="43A210EA"/>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31572C"/>
    <w:multiLevelType w:val="hybridMultilevel"/>
    <w:tmpl w:val="FE36146A"/>
    <w:lvl w:ilvl="0" w:tplc="AA702D6E">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B4B08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10D41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83AE2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7687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CA4F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FEBA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70009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8EAF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34929E7"/>
    <w:multiLevelType w:val="hybridMultilevel"/>
    <w:tmpl w:val="97CCEA46"/>
    <w:lvl w:ilvl="0" w:tplc="0CB4B1BA">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74C9F0">
      <w:start w:val="1"/>
      <w:numFmt w:val="bullet"/>
      <w:lvlText w:val="o"/>
      <w:lvlJc w:val="left"/>
      <w:pPr>
        <w:ind w:left="14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267986">
      <w:start w:val="1"/>
      <w:numFmt w:val="bullet"/>
      <w:lvlText w:val="▪"/>
      <w:lvlJc w:val="left"/>
      <w:pPr>
        <w:ind w:left="21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DFCBE08">
      <w:start w:val="1"/>
      <w:numFmt w:val="bullet"/>
      <w:lvlText w:val="•"/>
      <w:lvlJc w:val="left"/>
      <w:pPr>
        <w:ind w:left="28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4CBE7C">
      <w:start w:val="1"/>
      <w:numFmt w:val="bullet"/>
      <w:lvlText w:val="o"/>
      <w:lvlJc w:val="left"/>
      <w:pPr>
        <w:ind w:left="36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34A700">
      <w:start w:val="1"/>
      <w:numFmt w:val="bullet"/>
      <w:lvlText w:val="▪"/>
      <w:lvlJc w:val="left"/>
      <w:pPr>
        <w:ind w:left="43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DE2B1E">
      <w:start w:val="1"/>
      <w:numFmt w:val="bullet"/>
      <w:lvlText w:val="•"/>
      <w:lvlJc w:val="left"/>
      <w:pPr>
        <w:ind w:left="5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28CB60">
      <w:start w:val="1"/>
      <w:numFmt w:val="bullet"/>
      <w:lvlText w:val="o"/>
      <w:lvlJc w:val="left"/>
      <w:pPr>
        <w:ind w:left="57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349C5A">
      <w:start w:val="1"/>
      <w:numFmt w:val="bullet"/>
      <w:lvlText w:val="▪"/>
      <w:lvlJc w:val="left"/>
      <w:pPr>
        <w:ind w:left="64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DE3AF5"/>
    <w:multiLevelType w:val="hybridMultilevel"/>
    <w:tmpl w:val="319A2714"/>
    <w:lvl w:ilvl="0" w:tplc="A472164A">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C0BB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ECD7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03E9E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BA5B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3F671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90AE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8082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14957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2AF078D"/>
    <w:multiLevelType w:val="hybridMultilevel"/>
    <w:tmpl w:val="9642F8B4"/>
    <w:lvl w:ilvl="0" w:tplc="04090001">
      <w:start w:val="1"/>
      <w:numFmt w:val="bullet"/>
      <w:lvlText w:val=""/>
      <w:lvlJc w:val="left"/>
      <w:pPr>
        <w:ind w:left="1572" w:hanging="360"/>
      </w:pPr>
      <w:rPr>
        <w:rFonts w:ascii="Symbol" w:hAnsi="Symbol" w:hint="default"/>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8" w15:restartNumberingAfterBreak="0">
    <w:nsid w:val="4CC86BA0"/>
    <w:multiLevelType w:val="hybridMultilevel"/>
    <w:tmpl w:val="6016923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961493"/>
    <w:multiLevelType w:val="hybridMultilevel"/>
    <w:tmpl w:val="DD4E8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8D6AB9"/>
    <w:multiLevelType w:val="multilevel"/>
    <w:tmpl w:val="28B2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275B4"/>
    <w:multiLevelType w:val="hybridMultilevel"/>
    <w:tmpl w:val="8D9AB93E"/>
    <w:lvl w:ilvl="0" w:tplc="0962775A">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30419A">
      <w:start w:val="1"/>
      <w:numFmt w:val="bullet"/>
      <w:lvlText w:val="o"/>
      <w:lvlJc w:val="left"/>
      <w:pPr>
        <w:ind w:left="14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A2F16A">
      <w:start w:val="1"/>
      <w:numFmt w:val="bullet"/>
      <w:lvlText w:val="▪"/>
      <w:lvlJc w:val="left"/>
      <w:pPr>
        <w:ind w:left="21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DC6EB2">
      <w:start w:val="1"/>
      <w:numFmt w:val="bullet"/>
      <w:lvlText w:val="•"/>
      <w:lvlJc w:val="left"/>
      <w:pPr>
        <w:ind w:left="2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0AC240">
      <w:start w:val="1"/>
      <w:numFmt w:val="bullet"/>
      <w:lvlText w:val="o"/>
      <w:lvlJc w:val="left"/>
      <w:pPr>
        <w:ind w:left="36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5ECD5A">
      <w:start w:val="1"/>
      <w:numFmt w:val="bullet"/>
      <w:lvlText w:val="▪"/>
      <w:lvlJc w:val="left"/>
      <w:pPr>
        <w:ind w:left="43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68AB4E">
      <w:start w:val="1"/>
      <w:numFmt w:val="bullet"/>
      <w:lvlText w:val="•"/>
      <w:lvlJc w:val="left"/>
      <w:pPr>
        <w:ind w:left="5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AE49BE">
      <w:start w:val="1"/>
      <w:numFmt w:val="bullet"/>
      <w:lvlText w:val="o"/>
      <w:lvlJc w:val="left"/>
      <w:pPr>
        <w:ind w:left="57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E49672">
      <w:start w:val="1"/>
      <w:numFmt w:val="bullet"/>
      <w:lvlText w:val="▪"/>
      <w:lvlJc w:val="left"/>
      <w:pPr>
        <w:ind w:left="64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B127A77"/>
    <w:multiLevelType w:val="multilevel"/>
    <w:tmpl w:val="14100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E77DD5"/>
    <w:multiLevelType w:val="hybridMultilevel"/>
    <w:tmpl w:val="6298B56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62871716"/>
    <w:multiLevelType w:val="hybridMultilevel"/>
    <w:tmpl w:val="EFA87E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9F2922"/>
    <w:multiLevelType w:val="hybridMultilevel"/>
    <w:tmpl w:val="7D56D5CC"/>
    <w:lvl w:ilvl="0" w:tplc="9D14721A">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9CB8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6610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8EBD3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1272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5255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74A5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BA88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1AAE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2ED3766"/>
    <w:multiLevelType w:val="hybridMultilevel"/>
    <w:tmpl w:val="1C72C10E"/>
    <w:lvl w:ilvl="0" w:tplc="F2AAF384">
      <w:start w:val="1"/>
      <w:numFmt w:val="bullet"/>
      <w:lvlText w:val="•"/>
      <w:lvlJc w:val="left"/>
      <w:pPr>
        <w:ind w:left="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149C2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102B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CAFC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2A83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32A4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6CC9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DE97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FCA4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C7038F6"/>
    <w:multiLevelType w:val="hybridMultilevel"/>
    <w:tmpl w:val="D0643FEC"/>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14"/>
  </w:num>
  <w:num w:numId="2">
    <w:abstractNumId w:val="9"/>
  </w:num>
  <w:num w:numId="3">
    <w:abstractNumId w:val="1"/>
  </w:num>
  <w:num w:numId="4">
    <w:abstractNumId w:val="8"/>
  </w:num>
  <w:num w:numId="5">
    <w:abstractNumId w:val="3"/>
  </w:num>
  <w:num w:numId="6">
    <w:abstractNumId w:val="7"/>
  </w:num>
  <w:num w:numId="7">
    <w:abstractNumId w:val="13"/>
  </w:num>
  <w:num w:numId="8">
    <w:abstractNumId w:val="17"/>
  </w:num>
  <w:num w:numId="9">
    <w:abstractNumId w:val="10"/>
  </w:num>
  <w:num w:numId="10">
    <w:abstractNumId w:val="0"/>
  </w:num>
  <w:num w:numId="11">
    <w:abstractNumId w:val="15"/>
  </w:num>
  <w:num w:numId="12">
    <w:abstractNumId w:val="5"/>
  </w:num>
  <w:num w:numId="13">
    <w:abstractNumId w:val="11"/>
  </w:num>
  <w:num w:numId="14">
    <w:abstractNumId w:val="2"/>
  </w:num>
  <w:num w:numId="15">
    <w:abstractNumId w:val="4"/>
  </w:num>
  <w:num w:numId="16">
    <w:abstractNumId w:val="16"/>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79C"/>
    <w:rsid w:val="000640A9"/>
    <w:rsid w:val="000A7C67"/>
    <w:rsid w:val="000B4D05"/>
    <w:rsid w:val="000C38B3"/>
    <w:rsid w:val="0024279C"/>
    <w:rsid w:val="002B7B6E"/>
    <w:rsid w:val="00316531"/>
    <w:rsid w:val="005D5239"/>
    <w:rsid w:val="00853F41"/>
    <w:rsid w:val="00B02522"/>
    <w:rsid w:val="00FE1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FAFE6"/>
  <w15:chartTrackingRefBased/>
  <w15:docId w15:val="{8C524FB5-9383-4895-8490-8939A5A34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79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53F4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link w:val="Heading2Char"/>
    <w:uiPriority w:val="9"/>
    <w:unhideWhenUsed/>
    <w:qFormat/>
    <w:rsid w:val="00853F41"/>
    <w:pPr>
      <w:keepNext/>
      <w:keepLines/>
      <w:spacing w:after="0"/>
      <w:ind w:left="10" w:right="3" w:hanging="10"/>
      <w:outlineLvl w:val="1"/>
    </w:pPr>
    <w:rPr>
      <w:rFonts w:ascii="Comic Sans MS" w:eastAsia="Comic Sans MS" w:hAnsi="Comic Sans MS" w:cs="Comic Sans MS"/>
      <w:b/>
      <w:color w:val="000000"/>
      <w:sz w:val="24"/>
      <w:u w:val="single" w:color="000000"/>
      <w:lang w:eastAsia="en-GB"/>
    </w:rPr>
  </w:style>
  <w:style w:type="paragraph" w:styleId="Heading3">
    <w:name w:val="heading 3"/>
    <w:next w:val="Normal"/>
    <w:link w:val="Heading3Char"/>
    <w:uiPriority w:val="9"/>
    <w:unhideWhenUsed/>
    <w:qFormat/>
    <w:rsid w:val="00853F41"/>
    <w:pPr>
      <w:keepNext/>
      <w:keepLines/>
      <w:spacing w:after="0"/>
      <w:ind w:left="134" w:hanging="10"/>
      <w:outlineLvl w:val="2"/>
    </w:pPr>
    <w:rPr>
      <w:rFonts w:ascii="Comic Sans MS" w:eastAsia="Comic Sans MS" w:hAnsi="Comic Sans MS" w:cs="Comic Sans MS"/>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79C"/>
    <w:pPr>
      <w:ind w:left="720"/>
      <w:contextualSpacing/>
    </w:pPr>
  </w:style>
  <w:style w:type="paragraph" w:styleId="BodyTextIndent">
    <w:name w:val="Body Text Indent"/>
    <w:basedOn w:val="Normal"/>
    <w:link w:val="BodyTextIndentChar"/>
    <w:rsid w:val="0024279C"/>
    <w:pPr>
      <w:ind w:left="720"/>
      <w:jc w:val="both"/>
    </w:pPr>
    <w:rPr>
      <w:rFonts w:ascii="Comic Sans MS" w:hAnsi="Comic Sans MS"/>
      <w:lang w:val="en-US" w:eastAsia="en-US"/>
    </w:rPr>
  </w:style>
  <w:style w:type="character" w:customStyle="1" w:styleId="BodyTextIndentChar">
    <w:name w:val="Body Text Indent Char"/>
    <w:basedOn w:val="DefaultParagraphFont"/>
    <w:link w:val="BodyTextIndent"/>
    <w:rsid w:val="0024279C"/>
    <w:rPr>
      <w:rFonts w:ascii="Comic Sans MS" w:eastAsia="Times New Roman" w:hAnsi="Comic Sans MS" w:cs="Times New Roman"/>
      <w:sz w:val="24"/>
      <w:szCs w:val="24"/>
      <w:lang w:val="en-US"/>
    </w:rPr>
  </w:style>
  <w:style w:type="paragraph" w:styleId="BalloonText">
    <w:name w:val="Balloon Text"/>
    <w:basedOn w:val="Normal"/>
    <w:link w:val="BalloonTextChar"/>
    <w:uiPriority w:val="99"/>
    <w:semiHidden/>
    <w:unhideWhenUsed/>
    <w:rsid w:val="002427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279C"/>
    <w:rPr>
      <w:rFonts w:ascii="Segoe UI" w:eastAsia="Times New Roman" w:hAnsi="Segoe UI" w:cs="Segoe UI"/>
      <w:sz w:val="18"/>
      <w:szCs w:val="18"/>
      <w:lang w:eastAsia="en-GB"/>
    </w:rPr>
  </w:style>
  <w:style w:type="character" w:customStyle="1" w:styleId="Heading2Char">
    <w:name w:val="Heading 2 Char"/>
    <w:basedOn w:val="DefaultParagraphFont"/>
    <w:link w:val="Heading2"/>
    <w:uiPriority w:val="9"/>
    <w:rsid w:val="00853F41"/>
    <w:rPr>
      <w:rFonts w:ascii="Comic Sans MS" w:eastAsia="Comic Sans MS" w:hAnsi="Comic Sans MS" w:cs="Comic Sans MS"/>
      <w:b/>
      <w:color w:val="000000"/>
      <w:sz w:val="24"/>
      <w:u w:val="single" w:color="000000"/>
      <w:lang w:eastAsia="en-GB"/>
    </w:rPr>
  </w:style>
  <w:style w:type="character" w:customStyle="1" w:styleId="Heading3Char">
    <w:name w:val="Heading 3 Char"/>
    <w:basedOn w:val="DefaultParagraphFont"/>
    <w:link w:val="Heading3"/>
    <w:uiPriority w:val="9"/>
    <w:rsid w:val="00853F41"/>
    <w:rPr>
      <w:rFonts w:ascii="Comic Sans MS" w:eastAsia="Comic Sans MS" w:hAnsi="Comic Sans MS" w:cs="Comic Sans MS"/>
      <w:b/>
      <w:color w:val="000000"/>
      <w:sz w:val="24"/>
      <w:lang w:eastAsia="en-GB"/>
    </w:rPr>
  </w:style>
  <w:style w:type="character" w:styleId="Strong">
    <w:name w:val="Strong"/>
    <w:basedOn w:val="DefaultParagraphFont"/>
    <w:uiPriority w:val="22"/>
    <w:qFormat/>
    <w:rsid w:val="00853F41"/>
    <w:rPr>
      <w:b/>
      <w:bCs/>
    </w:rPr>
  </w:style>
  <w:style w:type="character" w:customStyle="1" w:styleId="Heading1Char">
    <w:name w:val="Heading 1 Char"/>
    <w:basedOn w:val="DefaultParagraphFont"/>
    <w:link w:val="Heading1"/>
    <w:uiPriority w:val="9"/>
    <w:rsid w:val="00853F41"/>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semiHidden/>
    <w:unhideWhenUsed/>
    <w:rsid w:val="002B7B6E"/>
    <w:pPr>
      <w:spacing w:before="100" w:beforeAutospacing="1" w:after="100" w:afterAutospacing="1"/>
    </w:pPr>
  </w:style>
  <w:style w:type="character" w:styleId="Emphasis">
    <w:name w:val="Emphasis"/>
    <w:basedOn w:val="DefaultParagraphFont"/>
    <w:uiPriority w:val="20"/>
    <w:qFormat/>
    <w:rsid w:val="003165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27</Pages>
  <Words>4390</Words>
  <Characters>25025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Smalldon</dc:creator>
  <cp:keywords/>
  <dc:description/>
  <cp:lastModifiedBy>A Smalldon</cp:lastModifiedBy>
  <cp:revision>4</cp:revision>
  <cp:lastPrinted>2025-12-01T14:23:00Z</cp:lastPrinted>
  <dcterms:created xsi:type="dcterms:W3CDTF">2026-03-09T14:29:00Z</dcterms:created>
  <dcterms:modified xsi:type="dcterms:W3CDTF">2026-03-10T13:44:00Z</dcterms:modified>
</cp:coreProperties>
</file>